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2E7A" w14:textId="6A1E3825" w:rsidR="008C644A" w:rsidRPr="00377DAA" w:rsidRDefault="00FC480B" w:rsidP="00BC3631">
      <w:pPr>
        <w:tabs>
          <w:tab w:val="left" w:pos="567"/>
        </w:tabs>
        <w:ind w:firstLine="0"/>
        <w:jc w:val="right"/>
        <w:rPr>
          <w:rFonts w:ascii="GHEA Mariam" w:eastAsia="GHEA Mariam" w:hAnsi="GHEA Mariam" w:cs="GHEA Mariam"/>
          <w:bCs/>
          <w:sz w:val="24"/>
          <w:szCs w:val="24"/>
          <w:lang w:val="hy-AM"/>
        </w:rPr>
      </w:pPr>
      <w:r w:rsidRPr="00377DAA">
        <w:rPr>
          <w:rFonts w:ascii="GHEA Mariam" w:hAnsi="GHEA Mariam"/>
          <w:noProof/>
          <w:sz w:val="24"/>
          <w:szCs w:val="24"/>
          <w:lang w:val="en-US" w:eastAsia="en-US"/>
        </w:rPr>
        <w:drawing>
          <wp:anchor distT="0" distB="0" distL="0" distR="0" simplePos="0" relativeHeight="251659264" behindDoc="0" locked="0" layoutInCell="1" hidden="0" allowOverlap="1" wp14:anchorId="4AD06F25" wp14:editId="57558418">
            <wp:simplePos x="0" y="0"/>
            <wp:positionH relativeFrom="margin">
              <wp:posOffset>2263140</wp:posOffset>
            </wp:positionH>
            <wp:positionV relativeFrom="paragraph">
              <wp:posOffset>134620</wp:posOffset>
            </wp:positionV>
            <wp:extent cx="1390650" cy="11811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90650" cy="1181100"/>
                    </a:xfrm>
                    <a:prstGeom prst="rect">
                      <a:avLst/>
                    </a:prstGeom>
                    <a:ln/>
                  </pic:spPr>
                </pic:pic>
              </a:graphicData>
            </a:graphic>
            <wp14:sizeRelH relativeFrom="margin">
              <wp14:pctWidth>0</wp14:pctWidth>
            </wp14:sizeRelH>
            <wp14:sizeRelV relativeFrom="margin">
              <wp14:pctHeight>0</wp14:pctHeight>
            </wp14:sizeRelV>
          </wp:anchor>
        </w:drawing>
      </w:r>
      <w:r w:rsidR="008C644A" w:rsidRPr="00377DAA">
        <w:rPr>
          <w:rFonts w:ascii="GHEA Mariam" w:eastAsia="GHEA Mariam" w:hAnsi="GHEA Mariam" w:cs="GHEA Mariam"/>
          <w:bCs/>
          <w:sz w:val="24"/>
          <w:szCs w:val="24"/>
          <w:lang w:val="hy-AM"/>
        </w:rPr>
        <w:t>ԿԴ/0259/01/21</w:t>
      </w:r>
    </w:p>
    <w:p w14:paraId="6572F2FB" w14:textId="539A8647" w:rsidR="008C644A" w:rsidRPr="00377DAA" w:rsidRDefault="008C644A" w:rsidP="008C644A">
      <w:pPr>
        <w:tabs>
          <w:tab w:val="left" w:pos="567"/>
        </w:tabs>
        <w:ind w:left="-2"/>
        <w:jc w:val="right"/>
        <w:rPr>
          <w:rFonts w:ascii="GHEA Mariam" w:eastAsia="GHEA Mariam" w:hAnsi="GHEA Mariam" w:cs="GHEA Mariam"/>
          <w:sz w:val="24"/>
          <w:szCs w:val="24"/>
          <w:lang w:val="hy-AM"/>
        </w:rPr>
      </w:pPr>
    </w:p>
    <w:p w14:paraId="05E08046" w14:textId="77777777" w:rsidR="008C644A" w:rsidRPr="00377DAA" w:rsidRDefault="008C644A" w:rsidP="008C644A">
      <w:pPr>
        <w:tabs>
          <w:tab w:val="left" w:pos="567"/>
        </w:tabs>
        <w:ind w:left="-2"/>
        <w:jc w:val="right"/>
        <w:rPr>
          <w:rFonts w:ascii="GHEA Mariam" w:eastAsia="GHEA Mariam" w:hAnsi="GHEA Mariam" w:cs="GHEA Mariam"/>
          <w:sz w:val="24"/>
          <w:szCs w:val="24"/>
          <w:lang w:val="hy-AM"/>
        </w:rPr>
      </w:pPr>
    </w:p>
    <w:p w14:paraId="10A59EED" w14:textId="77777777" w:rsidR="008C644A" w:rsidRPr="00377DAA" w:rsidRDefault="008C644A" w:rsidP="00E01BD1">
      <w:pPr>
        <w:tabs>
          <w:tab w:val="left" w:pos="567"/>
        </w:tabs>
        <w:ind w:firstLine="0"/>
        <w:rPr>
          <w:rFonts w:ascii="GHEA Mariam" w:eastAsia="GHEA Mariam" w:hAnsi="GHEA Mariam" w:cs="GHEA Mariam"/>
          <w:sz w:val="24"/>
          <w:szCs w:val="24"/>
          <w:lang w:val="hy-AM"/>
        </w:rPr>
      </w:pPr>
    </w:p>
    <w:p w14:paraId="5E9C7545" w14:textId="77777777" w:rsidR="008C644A" w:rsidRPr="00377DAA" w:rsidRDefault="008C644A" w:rsidP="00FC480B">
      <w:pPr>
        <w:tabs>
          <w:tab w:val="left" w:pos="567"/>
        </w:tabs>
        <w:ind w:firstLine="0"/>
        <w:rPr>
          <w:rFonts w:ascii="GHEA Mariam" w:eastAsia="GHEA Mariam" w:hAnsi="GHEA Mariam" w:cs="GHEA Mariam"/>
          <w:sz w:val="24"/>
          <w:szCs w:val="24"/>
          <w:lang w:val="hy-AM"/>
        </w:rPr>
      </w:pPr>
    </w:p>
    <w:p w14:paraId="334BBF78" w14:textId="77777777" w:rsidR="008C644A" w:rsidRPr="00FC480B" w:rsidRDefault="008C644A" w:rsidP="008C644A">
      <w:pPr>
        <w:tabs>
          <w:tab w:val="left" w:pos="567"/>
        </w:tabs>
        <w:ind w:left="-2" w:firstLine="2"/>
        <w:jc w:val="center"/>
        <w:rPr>
          <w:rFonts w:ascii="GHEA Mariam" w:eastAsia="GHEA Mariam" w:hAnsi="GHEA Mariam" w:cs="GHEA Mariam"/>
          <w:sz w:val="28"/>
          <w:szCs w:val="28"/>
          <w:lang w:val="hy-AM"/>
        </w:rPr>
      </w:pPr>
      <w:r w:rsidRPr="00FC480B">
        <w:rPr>
          <w:rFonts w:ascii="GHEA Mariam" w:eastAsia="GHEA Mariam" w:hAnsi="GHEA Mariam" w:cs="GHEA Mariam"/>
          <w:sz w:val="28"/>
          <w:szCs w:val="28"/>
          <w:lang w:val="hy-AM"/>
        </w:rPr>
        <w:t>ՀԱՅԱՍՏԱՆԻ ՀԱՆՐԱՊԵՏՈՒԹՅՈՒՆ</w:t>
      </w:r>
    </w:p>
    <w:p w14:paraId="7BFD2B8B" w14:textId="77777777" w:rsidR="008C644A" w:rsidRPr="00FC480B" w:rsidRDefault="008C644A" w:rsidP="008C644A">
      <w:pPr>
        <w:tabs>
          <w:tab w:val="left" w:pos="567"/>
        </w:tabs>
        <w:ind w:left="-2" w:firstLine="2"/>
        <w:jc w:val="center"/>
        <w:rPr>
          <w:rFonts w:ascii="GHEA Mariam" w:eastAsia="GHEA Mariam" w:hAnsi="GHEA Mariam" w:cs="GHEA Mariam"/>
          <w:sz w:val="28"/>
          <w:szCs w:val="28"/>
          <w:lang w:val="hy-AM"/>
        </w:rPr>
      </w:pPr>
      <w:r w:rsidRPr="00FC480B">
        <w:rPr>
          <w:rFonts w:ascii="GHEA Mariam" w:eastAsia="GHEA Mariam" w:hAnsi="GHEA Mariam" w:cs="GHEA Mariam"/>
          <w:sz w:val="28"/>
          <w:szCs w:val="28"/>
          <w:lang w:val="hy-AM"/>
        </w:rPr>
        <w:t>ՎՃՌԱԲԵԿ ԴԱՏԱՐԱՆ</w:t>
      </w:r>
    </w:p>
    <w:p w14:paraId="3A7C623E" w14:textId="77777777" w:rsidR="008C644A" w:rsidRPr="00FC480B" w:rsidRDefault="008C644A" w:rsidP="008C644A">
      <w:pPr>
        <w:tabs>
          <w:tab w:val="left" w:pos="567"/>
        </w:tabs>
        <w:ind w:left="-2" w:firstLine="2"/>
        <w:jc w:val="center"/>
        <w:rPr>
          <w:rFonts w:ascii="GHEA Mariam" w:eastAsia="GHEA Mariam" w:hAnsi="GHEA Mariam" w:cs="GHEA Mariam"/>
          <w:b/>
          <w:sz w:val="28"/>
          <w:szCs w:val="28"/>
          <w:lang w:val="hy-AM"/>
        </w:rPr>
      </w:pPr>
      <w:r w:rsidRPr="00FC480B">
        <w:rPr>
          <w:rFonts w:ascii="GHEA Mariam" w:eastAsia="GHEA Mariam" w:hAnsi="GHEA Mariam" w:cs="GHEA Mariam"/>
          <w:b/>
          <w:sz w:val="28"/>
          <w:szCs w:val="28"/>
          <w:lang w:val="hy-AM"/>
        </w:rPr>
        <w:t>Ո Ր Ո Շ ՈՒ Մ</w:t>
      </w:r>
    </w:p>
    <w:p w14:paraId="50D1A9FB" w14:textId="77777777" w:rsidR="008C644A" w:rsidRPr="00FC480B" w:rsidRDefault="008C644A" w:rsidP="008C644A">
      <w:pPr>
        <w:tabs>
          <w:tab w:val="left" w:pos="567"/>
        </w:tabs>
        <w:ind w:left="-2" w:firstLine="2"/>
        <w:jc w:val="center"/>
        <w:rPr>
          <w:rFonts w:ascii="GHEA Mariam" w:eastAsia="GHEA Mariam" w:hAnsi="GHEA Mariam" w:cs="GHEA Mariam"/>
          <w:sz w:val="28"/>
          <w:szCs w:val="28"/>
          <w:lang w:val="hy-AM"/>
        </w:rPr>
      </w:pPr>
      <w:r w:rsidRPr="00FC480B">
        <w:rPr>
          <w:rFonts w:ascii="GHEA Mariam" w:eastAsia="GHEA Mariam" w:hAnsi="GHEA Mariam" w:cs="GHEA Mariam"/>
          <w:sz w:val="28"/>
          <w:szCs w:val="28"/>
          <w:lang w:val="hy-AM"/>
        </w:rPr>
        <w:t>ՀԱՅԱՍՏԱՆԻ ՀԱՆՐԱՊԵՏՈՒԹՅԱՆ ԱՆՈՒՆԻՑ</w:t>
      </w:r>
    </w:p>
    <w:p w14:paraId="1672EAA3" w14:textId="77777777" w:rsidR="008C644A" w:rsidRPr="00377DAA" w:rsidRDefault="008C644A" w:rsidP="00E01BD1">
      <w:pPr>
        <w:spacing w:line="276" w:lineRule="auto"/>
        <w:ind w:left="-2" w:firstLine="2"/>
        <w:rPr>
          <w:rFonts w:ascii="GHEA Mariam" w:eastAsia="GHEA Mariam" w:hAnsi="GHEA Mariam" w:cs="GHEA Mariam"/>
          <w:sz w:val="24"/>
          <w:szCs w:val="24"/>
          <w:lang w:val="hy-AM"/>
        </w:rPr>
      </w:pPr>
    </w:p>
    <w:p w14:paraId="51A02AA2" w14:textId="77777777" w:rsidR="008C644A" w:rsidRPr="00377DAA" w:rsidRDefault="008C644A" w:rsidP="008C644A">
      <w:pPr>
        <w:spacing w:line="276" w:lineRule="auto"/>
        <w:ind w:firstLine="0"/>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 xml:space="preserve">Կոտայքի մարզի առաջին ատյանի </w:t>
      </w:r>
    </w:p>
    <w:p w14:paraId="08906445" w14:textId="77777777" w:rsidR="008C644A" w:rsidRPr="00377DAA" w:rsidRDefault="008C644A" w:rsidP="008C644A">
      <w:pPr>
        <w:spacing w:line="276" w:lineRule="auto"/>
        <w:ind w:firstLine="0"/>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 xml:space="preserve">ընդհանուր իրավասության դատարան, </w:t>
      </w:r>
    </w:p>
    <w:p w14:paraId="26634F42" w14:textId="77777777" w:rsidR="008C644A" w:rsidRPr="00377DAA" w:rsidRDefault="008C644A" w:rsidP="008C644A">
      <w:pPr>
        <w:spacing w:line="276" w:lineRule="auto"/>
        <w:ind w:firstLine="0"/>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նախագահող դատավոր՝ Հ.</w:t>
      </w:r>
      <w:r w:rsidR="00A210BA" w:rsidRPr="00377DAA">
        <w:rPr>
          <w:rFonts w:ascii="GHEA Mariam" w:eastAsia="GHEA Mariam" w:hAnsi="GHEA Mariam" w:cs="GHEA Mariam"/>
          <w:sz w:val="24"/>
          <w:szCs w:val="24"/>
          <w:lang w:val="hy-AM"/>
        </w:rPr>
        <w:t xml:space="preserve"> </w:t>
      </w:r>
      <w:r w:rsidRPr="00377DAA">
        <w:rPr>
          <w:rFonts w:ascii="GHEA Mariam" w:eastAsia="GHEA Mariam" w:hAnsi="GHEA Mariam" w:cs="GHEA Mariam"/>
          <w:sz w:val="24"/>
          <w:szCs w:val="24"/>
          <w:lang w:val="hy-AM"/>
        </w:rPr>
        <w:t>Ավագյան</w:t>
      </w:r>
    </w:p>
    <w:p w14:paraId="4AE4668D" w14:textId="77777777" w:rsidR="008C644A" w:rsidRPr="00377DAA" w:rsidRDefault="008C644A" w:rsidP="008C644A">
      <w:pPr>
        <w:ind w:firstLine="0"/>
        <w:rPr>
          <w:rFonts w:ascii="GHEA Mariam" w:eastAsia="GHEA Mariam" w:hAnsi="GHEA Mariam" w:cs="GHEA Mariam"/>
          <w:sz w:val="24"/>
          <w:szCs w:val="24"/>
          <w:highlight w:val="yellow"/>
          <w:lang w:val="hy-AM"/>
        </w:rPr>
      </w:pPr>
    </w:p>
    <w:p w14:paraId="373F0551" w14:textId="77777777" w:rsidR="006A639F" w:rsidRPr="00377DAA" w:rsidRDefault="006A639F" w:rsidP="008C644A">
      <w:pPr>
        <w:spacing w:line="276" w:lineRule="auto"/>
        <w:ind w:firstLine="0"/>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Հայաստանի Հանրապետության</w:t>
      </w:r>
    </w:p>
    <w:p w14:paraId="07BBC2F4" w14:textId="77777777" w:rsidR="008C644A" w:rsidRPr="00377DAA" w:rsidRDefault="008C644A" w:rsidP="008C644A">
      <w:pPr>
        <w:spacing w:line="276" w:lineRule="auto"/>
        <w:ind w:firstLine="0"/>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վերաքննիչ քրեական դատարան,</w:t>
      </w:r>
    </w:p>
    <w:p w14:paraId="7C881DE7" w14:textId="10E2A4FE" w:rsidR="00A80363" w:rsidRPr="00377DAA" w:rsidRDefault="008C644A" w:rsidP="008C644A">
      <w:pPr>
        <w:spacing w:line="276" w:lineRule="auto"/>
        <w:ind w:firstLine="0"/>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 xml:space="preserve">նախագահող դատավոր` </w:t>
      </w:r>
      <w:r w:rsidR="00A80363" w:rsidRPr="00377DAA">
        <w:rPr>
          <w:rFonts w:ascii="GHEA Mariam" w:eastAsia="GHEA Mariam" w:hAnsi="GHEA Mariam" w:cs="GHEA Mariam"/>
          <w:sz w:val="24"/>
          <w:szCs w:val="24"/>
          <w:lang w:val="hy-AM"/>
        </w:rPr>
        <w:t xml:space="preserve"> </w:t>
      </w:r>
      <w:r w:rsidRPr="00377DAA">
        <w:rPr>
          <w:rFonts w:ascii="GHEA Mariam" w:eastAsia="GHEA Mariam" w:hAnsi="GHEA Mariam" w:cs="GHEA Mariam"/>
          <w:sz w:val="24"/>
          <w:szCs w:val="24"/>
          <w:lang w:val="hy-AM"/>
        </w:rPr>
        <w:t>Կ.Մարդանյան</w:t>
      </w:r>
    </w:p>
    <w:p w14:paraId="5C39730A" w14:textId="4EEC75E3" w:rsidR="00A80363" w:rsidRPr="00377DAA" w:rsidRDefault="00A80363" w:rsidP="008C644A">
      <w:pPr>
        <w:spacing w:line="276" w:lineRule="auto"/>
        <w:ind w:firstLine="0"/>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ab/>
      </w:r>
      <w:r w:rsidRPr="00377DAA">
        <w:rPr>
          <w:rFonts w:ascii="GHEA Mariam" w:eastAsia="GHEA Mariam" w:hAnsi="GHEA Mariam" w:cs="GHEA Mariam"/>
          <w:sz w:val="24"/>
          <w:szCs w:val="24"/>
          <w:lang w:val="hy-AM"/>
        </w:rPr>
        <w:tab/>
      </w:r>
      <w:r w:rsidRPr="00377DAA">
        <w:rPr>
          <w:rFonts w:ascii="GHEA Mariam" w:eastAsia="GHEA Mariam" w:hAnsi="GHEA Mariam" w:cs="GHEA Mariam"/>
          <w:sz w:val="24"/>
          <w:szCs w:val="24"/>
          <w:lang w:val="hy-AM"/>
        </w:rPr>
        <w:tab/>
      </w:r>
      <w:r w:rsidRPr="00377DAA">
        <w:rPr>
          <w:rFonts w:ascii="GHEA Mariam" w:eastAsia="GHEA Mariam" w:hAnsi="GHEA Mariam" w:cs="GHEA Mariam"/>
          <w:sz w:val="24"/>
          <w:szCs w:val="24"/>
          <w:lang w:val="hy-AM"/>
        </w:rPr>
        <w:tab/>
        <w:t>Ն</w:t>
      </w:r>
      <w:r w:rsidRPr="00377DAA">
        <w:rPr>
          <w:rFonts w:ascii="Cambria Math" w:eastAsia="GHEA Mariam" w:hAnsi="Cambria Math" w:cs="Cambria Math"/>
          <w:sz w:val="24"/>
          <w:szCs w:val="24"/>
          <w:lang w:val="hy-AM"/>
        </w:rPr>
        <w:t>․</w:t>
      </w:r>
      <w:r w:rsidRPr="00377DAA">
        <w:rPr>
          <w:rFonts w:ascii="GHEA Mariam" w:eastAsia="GHEA Mariam" w:hAnsi="GHEA Mariam" w:cs="GHEA Mariam"/>
          <w:sz w:val="24"/>
          <w:szCs w:val="24"/>
          <w:lang w:val="hy-AM"/>
        </w:rPr>
        <w:t>Հովակիմյան</w:t>
      </w:r>
    </w:p>
    <w:p w14:paraId="4932CBE7" w14:textId="0D1D74AC" w:rsidR="008C644A" w:rsidRPr="00377DAA" w:rsidRDefault="00A80363" w:rsidP="008C644A">
      <w:pPr>
        <w:spacing w:line="276" w:lineRule="auto"/>
        <w:ind w:firstLine="0"/>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ab/>
      </w:r>
      <w:r w:rsidRPr="00377DAA">
        <w:rPr>
          <w:rFonts w:ascii="GHEA Mariam" w:eastAsia="GHEA Mariam" w:hAnsi="GHEA Mariam" w:cs="GHEA Mariam"/>
          <w:sz w:val="24"/>
          <w:szCs w:val="24"/>
          <w:lang w:val="hy-AM"/>
        </w:rPr>
        <w:tab/>
      </w:r>
      <w:r w:rsidRPr="00377DAA">
        <w:rPr>
          <w:rFonts w:ascii="GHEA Mariam" w:eastAsia="GHEA Mariam" w:hAnsi="GHEA Mariam" w:cs="GHEA Mariam"/>
          <w:sz w:val="24"/>
          <w:szCs w:val="24"/>
          <w:lang w:val="hy-AM"/>
        </w:rPr>
        <w:tab/>
      </w:r>
      <w:r w:rsidRPr="00377DAA">
        <w:rPr>
          <w:rFonts w:ascii="GHEA Mariam" w:eastAsia="GHEA Mariam" w:hAnsi="GHEA Mariam" w:cs="GHEA Mariam"/>
          <w:sz w:val="24"/>
          <w:szCs w:val="24"/>
          <w:lang w:val="hy-AM"/>
        </w:rPr>
        <w:tab/>
        <w:t>Ռ</w:t>
      </w:r>
      <w:r w:rsidRPr="00377DAA">
        <w:rPr>
          <w:rFonts w:ascii="Cambria Math" w:eastAsia="GHEA Mariam" w:hAnsi="Cambria Math" w:cs="Cambria Math"/>
          <w:sz w:val="24"/>
          <w:szCs w:val="24"/>
          <w:lang w:val="hy-AM"/>
        </w:rPr>
        <w:t>․</w:t>
      </w:r>
      <w:r w:rsidRPr="00377DAA">
        <w:rPr>
          <w:rFonts w:ascii="GHEA Mariam" w:eastAsia="GHEA Mariam" w:hAnsi="GHEA Mariam" w:cs="GHEA Mariam"/>
          <w:sz w:val="24"/>
          <w:szCs w:val="24"/>
          <w:lang w:val="hy-AM"/>
        </w:rPr>
        <w:t>Մխիթարյան</w:t>
      </w:r>
      <w:r w:rsidR="008C644A" w:rsidRPr="00377DAA">
        <w:rPr>
          <w:rFonts w:ascii="GHEA Mariam" w:eastAsia="GHEA Mariam" w:hAnsi="GHEA Mariam" w:cs="GHEA Mariam"/>
          <w:sz w:val="24"/>
          <w:szCs w:val="24"/>
          <w:lang w:val="hy-AM"/>
        </w:rPr>
        <w:t xml:space="preserve"> </w:t>
      </w:r>
    </w:p>
    <w:p w14:paraId="3CC53EC6" w14:textId="77777777" w:rsidR="008C644A" w:rsidRPr="00377DAA" w:rsidRDefault="008C644A" w:rsidP="008C644A">
      <w:pPr>
        <w:ind w:left="-2" w:firstLine="2"/>
        <w:jc w:val="center"/>
        <w:rPr>
          <w:rFonts w:ascii="GHEA Mariam" w:eastAsia="GHEA Mariam" w:hAnsi="GHEA Mariam" w:cs="GHEA Mariam"/>
          <w:sz w:val="24"/>
          <w:szCs w:val="24"/>
          <w:lang w:val="hy-AM"/>
        </w:rPr>
      </w:pPr>
    </w:p>
    <w:p w14:paraId="6246077E" w14:textId="44D5343F" w:rsidR="00C05320" w:rsidRPr="00377DAA" w:rsidRDefault="0044711C" w:rsidP="000B344B">
      <w:pPr>
        <w:ind w:left="-2" w:firstLine="2"/>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14 նոյեմբերի </w:t>
      </w:r>
      <w:r w:rsidR="000067A4" w:rsidRPr="0044711C">
        <w:rPr>
          <w:rFonts w:ascii="GHEA Mariam" w:eastAsia="GHEA Mariam" w:hAnsi="GHEA Mariam" w:cs="GHEA Mariam"/>
          <w:sz w:val="24"/>
          <w:szCs w:val="24"/>
          <w:lang w:val="hy-AM"/>
        </w:rPr>
        <w:t>202</w:t>
      </w:r>
      <w:r w:rsidR="00495972" w:rsidRPr="0044711C">
        <w:rPr>
          <w:rFonts w:ascii="GHEA Mariam" w:eastAsia="GHEA Mariam" w:hAnsi="GHEA Mariam" w:cs="GHEA Mariam"/>
          <w:sz w:val="24"/>
          <w:szCs w:val="24"/>
          <w:lang w:val="hy-AM"/>
        </w:rPr>
        <w:t>5</w:t>
      </w:r>
      <w:r w:rsidR="008C644A" w:rsidRPr="0044711C">
        <w:rPr>
          <w:rFonts w:ascii="GHEA Mariam" w:eastAsia="GHEA Mariam" w:hAnsi="GHEA Mariam" w:cs="GHEA Mariam"/>
          <w:sz w:val="24"/>
          <w:szCs w:val="24"/>
          <w:lang w:val="hy-AM"/>
        </w:rPr>
        <w:t xml:space="preserve"> թվական</w:t>
      </w:r>
      <w:r w:rsidR="008C644A" w:rsidRPr="00377DAA">
        <w:rPr>
          <w:rFonts w:ascii="GHEA Mariam" w:eastAsia="GHEA Mariam" w:hAnsi="GHEA Mariam" w:cs="GHEA Mariam"/>
          <w:sz w:val="24"/>
          <w:szCs w:val="24"/>
          <w:lang w:val="hy-AM"/>
        </w:rPr>
        <w:t xml:space="preserve">                                                   </w:t>
      </w:r>
      <w:r w:rsidR="00B20D65" w:rsidRPr="00377DAA">
        <w:rPr>
          <w:rFonts w:ascii="GHEA Mariam" w:eastAsia="GHEA Mariam" w:hAnsi="GHEA Mariam" w:cs="GHEA Mariam"/>
          <w:sz w:val="24"/>
          <w:szCs w:val="24"/>
          <w:lang w:val="hy-AM"/>
        </w:rPr>
        <w:t xml:space="preserve">                     </w:t>
      </w:r>
      <w:r w:rsidR="008C644A" w:rsidRPr="00377DAA">
        <w:rPr>
          <w:rFonts w:ascii="GHEA Mariam" w:eastAsia="GHEA Mariam" w:hAnsi="GHEA Mariam" w:cs="GHEA Mariam"/>
          <w:sz w:val="24"/>
          <w:szCs w:val="24"/>
          <w:lang w:val="hy-AM"/>
        </w:rPr>
        <w:t>ք.</w:t>
      </w:r>
      <w:r w:rsidR="00A210BA" w:rsidRPr="00377DAA">
        <w:rPr>
          <w:rFonts w:ascii="GHEA Mariam" w:eastAsia="GHEA Mariam" w:hAnsi="GHEA Mariam" w:cs="GHEA Mariam"/>
          <w:sz w:val="24"/>
          <w:szCs w:val="24"/>
          <w:lang w:val="hy-AM"/>
        </w:rPr>
        <w:t xml:space="preserve"> </w:t>
      </w:r>
      <w:r w:rsidR="008C644A" w:rsidRPr="00377DAA">
        <w:rPr>
          <w:rFonts w:ascii="GHEA Mariam" w:eastAsia="GHEA Mariam" w:hAnsi="GHEA Mariam" w:cs="GHEA Mariam"/>
          <w:sz w:val="24"/>
          <w:szCs w:val="24"/>
          <w:lang w:val="hy-AM"/>
        </w:rPr>
        <w:t>Երևան</w:t>
      </w:r>
    </w:p>
    <w:p w14:paraId="339A6316" w14:textId="77777777" w:rsidR="00121EAC" w:rsidRPr="00377DAA" w:rsidRDefault="008C644A" w:rsidP="00C05320">
      <w:pPr>
        <w:ind w:firstLine="0"/>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ՀՀ Վճռաբեկ դատարանի քրեական պալատը (այսուհետ՝ Վճռաբեկ դատարան),</w:t>
      </w:r>
    </w:p>
    <w:tbl>
      <w:tblPr>
        <w:tblW w:w="9395" w:type="dxa"/>
        <w:tblLook w:val="04A0" w:firstRow="1" w:lastRow="0" w:firstColumn="1" w:lastColumn="0" w:noHBand="0" w:noVBand="1"/>
      </w:tblPr>
      <w:tblGrid>
        <w:gridCol w:w="6338"/>
        <w:gridCol w:w="3057"/>
      </w:tblGrid>
      <w:tr w:rsidR="000B344B" w:rsidRPr="002959C8" w14:paraId="305F8667" w14:textId="77777777" w:rsidTr="004C08FA">
        <w:trPr>
          <w:trHeight w:val="1477"/>
        </w:trPr>
        <w:tc>
          <w:tcPr>
            <w:tcW w:w="6487" w:type="dxa"/>
          </w:tcPr>
          <w:p w14:paraId="022FECC4" w14:textId="77777777" w:rsidR="000B344B" w:rsidRPr="00377DAA" w:rsidRDefault="000B344B" w:rsidP="000B344B">
            <w:pPr>
              <w:spacing w:line="240" w:lineRule="auto"/>
              <w:jc w:val="right"/>
              <w:rPr>
                <w:rFonts w:ascii="GHEA Mariam" w:hAnsi="GHEA Mariam"/>
                <w:sz w:val="24"/>
                <w:szCs w:val="24"/>
                <w:lang w:val="hy-AM" w:eastAsia="en-US"/>
              </w:rPr>
            </w:pPr>
          </w:p>
          <w:p w14:paraId="039AC684" w14:textId="77777777" w:rsidR="000B344B" w:rsidRPr="00377DAA" w:rsidRDefault="000B344B" w:rsidP="000B344B">
            <w:pPr>
              <w:spacing w:line="240" w:lineRule="auto"/>
              <w:jc w:val="right"/>
              <w:rPr>
                <w:rFonts w:ascii="GHEA Mariam" w:hAnsi="GHEA Mariam"/>
                <w:sz w:val="24"/>
                <w:szCs w:val="24"/>
                <w:lang w:val="hy-AM" w:eastAsia="en-US"/>
              </w:rPr>
            </w:pPr>
            <w:r w:rsidRPr="00377DAA">
              <w:rPr>
                <w:rFonts w:ascii="GHEA Mariam" w:hAnsi="GHEA Mariam"/>
                <w:sz w:val="24"/>
                <w:szCs w:val="24"/>
                <w:lang w:val="hy-AM" w:eastAsia="en-US"/>
              </w:rPr>
              <w:t>նախագահությամբ`</w:t>
            </w:r>
          </w:p>
          <w:p w14:paraId="63BE68FB" w14:textId="77777777" w:rsidR="000B344B" w:rsidRPr="00377DAA" w:rsidRDefault="000B344B" w:rsidP="000B344B">
            <w:pPr>
              <w:spacing w:line="240" w:lineRule="auto"/>
              <w:jc w:val="right"/>
              <w:rPr>
                <w:rFonts w:ascii="GHEA Mariam" w:hAnsi="GHEA Mariam"/>
                <w:sz w:val="24"/>
                <w:szCs w:val="24"/>
                <w:lang w:val="hy-AM" w:eastAsia="en-US"/>
              </w:rPr>
            </w:pPr>
            <w:r w:rsidRPr="00377DAA">
              <w:rPr>
                <w:rFonts w:ascii="GHEA Mariam" w:hAnsi="GHEA Mariam"/>
                <w:sz w:val="24"/>
                <w:szCs w:val="24"/>
                <w:lang w:val="hy-AM" w:eastAsia="en-US"/>
              </w:rPr>
              <w:t>մասնակցությամբ դատավորներ`</w:t>
            </w:r>
          </w:p>
        </w:tc>
        <w:tc>
          <w:tcPr>
            <w:tcW w:w="2908" w:type="dxa"/>
          </w:tcPr>
          <w:p w14:paraId="1ACE4A68" w14:textId="77777777" w:rsidR="000B344B" w:rsidRPr="00377DAA" w:rsidRDefault="000B344B" w:rsidP="000B344B">
            <w:pPr>
              <w:spacing w:line="240" w:lineRule="auto"/>
              <w:jc w:val="right"/>
              <w:rPr>
                <w:rFonts w:ascii="GHEA Mariam" w:hAnsi="GHEA Mariam"/>
                <w:sz w:val="24"/>
                <w:szCs w:val="24"/>
                <w:lang w:val="hy-AM" w:eastAsia="en-US"/>
              </w:rPr>
            </w:pPr>
          </w:p>
          <w:p w14:paraId="77092B2E" w14:textId="77777777" w:rsidR="000B344B" w:rsidRPr="00377DAA" w:rsidRDefault="000B344B" w:rsidP="000B344B">
            <w:pPr>
              <w:spacing w:line="240" w:lineRule="auto"/>
              <w:jc w:val="right"/>
              <w:rPr>
                <w:rFonts w:ascii="GHEA Mariam" w:hAnsi="GHEA Mariam"/>
                <w:sz w:val="24"/>
                <w:szCs w:val="24"/>
                <w:lang w:val="hy-AM" w:eastAsia="en-US"/>
              </w:rPr>
            </w:pPr>
            <w:r w:rsidRPr="00377DAA">
              <w:rPr>
                <w:rFonts w:ascii="GHEA Mariam" w:hAnsi="GHEA Mariam"/>
                <w:sz w:val="24"/>
                <w:szCs w:val="24"/>
                <w:lang w:val="hy-AM" w:eastAsia="en-US"/>
              </w:rPr>
              <w:t xml:space="preserve">Հ.ԱՍԱՏՐՅԱՆԻ                                                                                </w:t>
            </w:r>
          </w:p>
          <w:p w14:paraId="35CA74C7" w14:textId="77777777" w:rsidR="000B344B" w:rsidRDefault="000B344B" w:rsidP="000B344B">
            <w:pPr>
              <w:spacing w:line="240" w:lineRule="auto"/>
              <w:jc w:val="right"/>
              <w:rPr>
                <w:rFonts w:ascii="GHEA Mariam" w:hAnsi="GHEA Mariam"/>
                <w:sz w:val="24"/>
                <w:szCs w:val="24"/>
                <w:lang w:val="hy-AM" w:eastAsia="en-US"/>
              </w:rPr>
            </w:pPr>
            <w:r w:rsidRPr="00377DAA">
              <w:rPr>
                <w:rFonts w:ascii="GHEA Mariam" w:hAnsi="GHEA Mariam"/>
                <w:sz w:val="24"/>
                <w:szCs w:val="24"/>
                <w:lang w:val="hy-AM" w:eastAsia="en-US"/>
              </w:rPr>
              <w:t>Ս</w:t>
            </w:r>
            <w:r w:rsidRPr="00377DAA">
              <w:rPr>
                <w:rFonts w:ascii="Cambria Math" w:hAnsi="Cambria Math" w:cs="Cambria Math"/>
                <w:sz w:val="24"/>
                <w:szCs w:val="24"/>
                <w:lang w:val="hy-AM" w:eastAsia="en-US"/>
              </w:rPr>
              <w:t>․</w:t>
            </w:r>
            <w:r w:rsidRPr="00377DAA">
              <w:rPr>
                <w:rFonts w:ascii="GHEA Mariam" w:hAnsi="GHEA Mariam"/>
                <w:sz w:val="24"/>
                <w:szCs w:val="24"/>
                <w:lang w:val="hy-AM" w:eastAsia="en-US"/>
              </w:rPr>
              <w:t>ԱՎԵՏԻՍՅԱՆԻ</w:t>
            </w:r>
          </w:p>
          <w:p w14:paraId="76016F9F" w14:textId="27889652" w:rsidR="0088543B" w:rsidRPr="00377DAA" w:rsidRDefault="00DE7592" w:rsidP="000B344B">
            <w:pPr>
              <w:spacing w:line="240" w:lineRule="auto"/>
              <w:jc w:val="right"/>
              <w:rPr>
                <w:rFonts w:ascii="GHEA Mariam" w:hAnsi="GHEA Mariam"/>
                <w:sz w:val="24"/>
                <w:szCs w:val="24"/>
                <w:lang w:val="hy-AM" w:eastAsia="en-US"/>
              </w:rPr>
            </w:pPr>
            <w:r w:rsidRPr="00DE7592">
              <w:rPr>
                <w:rFonts w:ascii="GHEA Mariam" w:hAnsi="GHEA Mariam"/>
                <w:sz w:val="24"/>
                <w:szCs w:val="24"/>
                <w:lang w:val="hy-AM" w:eastAsia="en-US"/>
              </w:rPr>
              <w:t>Հ</w:t>
            </w:r>
            <w:r w:rsidR="0088543B" w:rsidRPr="00DE7592">
              <w:rPr>
                <w:rFonts w:ascii="GHEA Mariam" w:hAnsi="GHEA Mariam"/>
                <w:sz w:val="24"/>
                <w:szCs w:val="24"/>
                <w:lang w:val="hy-AM" w:eastAsia="en-US"/>
              </w:rPr>
              <w:t>.</w:t>
            </w:r>
            <w:r w:rsidRPr="00DE7592">
              <w:rPr>
                <w:rFonts w:ascii="GHEA Mariam" w:hAnsi="GHEA Mariam"/>
                <w:sz w:val="24"/>
                <w:szCs w:val="24"/>
                <w:lang w:val="hy-AM" w:eastAsia="en-US"/>
              </w:rPr>
              <w:t>ԳՐԻԳՈՐ</w:t>
            </w:r>
            <w:r w:rsidR="0088543B">
              <w:rPr>
                <w:rFonts w:ascii="GHEA Mariam" w:hAnsi="GHEA Mariam"/>
                <w:sz w:val="24"/>
                <w:szCs w:val="24"/>
                <w:lang w:val="hy-AM" w:eastAsia="en-US"/>
              </w:rPr>
              <w:t>ՅԱՆԻ</w:t>
            </w:r>
          </w:p>
          <w:p w14:paraId="32EED3E1" w14:textId="2C760273" w:rsidR="000B344B" w:rsidRPr="00377DAA" w:rsidRDefault="00DE7592" w:rsidP="000B344B">
            <w:pPr>
              <w:spacing w:line="240" w:lineRule="auto"/>
              <w:jc w:val="right"/>
              <w:rPr>
                <w:rFonts w:ascii="GHEA Mariam" w:hAnsi="GHEA Mariam"/>
                <w:sz w:val="24"/>
                <w:szCs w:val="24"/>
                <w:lang w:val="hy-AM" w:eastAsia="en-US"/>
              </w:rPr>
            </w:pPr>
            <w:r>
              <w:rPr>
                <w:rFonts w:ascii="GHEA Mariam" w:hAnsi="GHEA Mariam"/>
                <w:sz w:val="24"/>
                <w:szCs w:val="24"/>
                <w:lang w:val="hy-AM" w:eastAsia="en-US"/>
              </w:rPr>
              <w:t>Ա</w:t>
            </w:r>
            <w:r w:rsidR="000B344B" w:rsidRPr="00377DAA">
              <w:rPr>
                <w:rFonts w:ascii="GHEA Mariam" w:hAnsi="GHEA Mariam"/>
                <w:sz w:val="24"/>
                <w:szCs w:val="24"/>
                <w:lang w:val="hy-AM" w:eastAsia="en-US"/>
              </w:rPr>
              <w:t>.</w:t>
            </w:r>
            <w:r>
              <w:rPr>
                <w:rFonts w:ascii="GHEA Mariam" w:hAnsi="GHEA Mariam"/>
                <w:sz w:val="24"/>
                <w:szCs w:val="24"/>
                <w:lang w:val="hy-AM" w:eastAsia="en-US"/>
              </w:rPr>
              <w:t>ԴԱՆԻԵԼ</w:t>
            </w:r>
            <w:r w:rsidR="000B344B" w:rsidRPr="00377DAA">
              <w:rPr>
                <w:rFonts w:ascii="GHEA Mariam" w:hAnsi="GHEA Mariam"/>
                <w:sz w:val="24"/>
                <w:szCs w:val="24"/>
                <w:lang w:val="hy-AM" w:eastAsia="en-US"/>
              </w:rPr>
              <w:t>ՅԱՆԻ</w:t>
            </w:r>
          </w:p>
          <w:p w14:paraId="0F43338F" w14:textId="2C9F8434" w:rsidR="000B344B" w:rsidRPr="00377DAA" w:rsidRDefault="00DE7592" w:rsidP="000B344B">
            <w:pPr>
              <w:spacing w:line="240" w:lineRule="auto"/>
              <w:jc w:val="right"/>
              <w:rPr>
                <w:rFonts w:ascii="GHEA Mariam" w:hAnsi="GHEA Mariam"/>
                <w:sz w:val="24"/>
                <w:szCs w:val="24"/>
                <w:lang w:val="hy-AM" w:eastAsia="en-US"/>
              </w:rPr>
            </w:pPr>
            <w:r>
              <w:rPr>
                <w:rFonts w:ascii="GHEA Mariam" w:hAnsi="GHEA Mariam"/>
                <w:sz w:val="24"/>
                <w:szCs w:val="24"/>
                <w:lang w:val="hy-AM" w:eastAsia="en-US"/>
              </w:rPr>
              <w:t>Լ</w:t>
            </w:r>
            <w:r w:rsidR="000B344B" w:rsidRPr="00377DAA">
              <w:rPr>
                <w:rFonts w:ascii="GHEA Mariam" w:hAnsi="GHEA Mariam"/>
                <w:sz w:val="24"/>
                <w:szCs w:val="24"/>
                <w:lang w:val="hy-AM" w:eastAsia="en-US"/>
              </w:rPr>
              <w:t>.</w:t>
            </w:r>
            <w:r>
              <w:rPr>
                <w:rFonts w:ascii="GHEA Mariam" w:hAnsi="GHEA Mariam"/>
                <w:sz w:val="24"/>
                <w:szCs w:val="24"/>
                <w:lang w:val="hy-AM" w:eastAsia="en-US"/>
              </w:rPr>
              <w:t>ԹԱԴԵՎՈՍ</w:t>
            </w:r>
            <w:r w:rsidR="000B344B" w:rsidRPr="00377DAA">
              <w:rPr>
                <w:rFonts w:ascii="GHEA Mariam" w:hAnsi="GHEA Mariam"/>
                <w:sz w:val="24"/>
                <w:szCs w:val="24"/>
                <w:lang w:val="hy-AM" w:eastAsia="en-US"/>
              </w:rPr>
              <w:t>ՅԱՆԻ</w:t>
            </w:r>
          </w:p>
          <w:p w14:paraId="201DC01B" w14:textId="1FF0E6AC" w:rsidR="000B344B" w:rsidRPr="00377DAA" w:rsidRDefault="00DE7592" w:rsidP="000B344B">
            <w:pPr>
              <w:spacing w:line="240" w:lineRule="auto"/>
              <w:jc w:val="right"/>
              <w:rPr>
                <w:rFonts w:ascii="GHEA Mariam" w:hAnsi="GHEA Mariam"/>
                <w:sz w:val="24"/>
                <w:szCs w:val="24"/>
                <w:lang w:val="hy-AM" w:eastAsia="en-US"/>
              </w:rPr>
            </w:pPr>
            <w:r w:rsidRPr="00DE7592">
              <w:rPr>
                <w:rFonts w:ascii="GHEA Mariam" w:hAnsi="GHEA Mariam"/>
                <w:sz w:val="24"/>
                <w:szCs w:val="24"/>
                <w:lang w:val="hy-AM" w:eastAsia="en-US"/>
              </w:rPr>
              <w:t>Ա</w:t>
            </w:r>
            <w:r w:rsidR="008D1A1F">
              <w:rPr>
                <w:rFonts w:ascii="Sylfaen" w:hAnsi="Sylfaen"/>
                <w:sz w:val="24"/>
                <w:szCs w:val="24"/>
                <w:lang w:val="hy-AM" w:eastAsia="en-US"/>
              </w:rPr>
              <w:t>.</w:t>
            </w:r>
            <w:r w:rsidRPr="00DE7592">
              <w:rPr>
                <w:rFonts w:ascii="GHEA Mariam" w:hAnsi="GHEA Mariam"/>
                <w:sz w:val="24"/>
                <w:szCs w:val="24"/>
                <w:lang w:val="hy-AM" w:eastAsia="en-US"/>
              </w:rPr>
              <w:t>ՊՈՂՈՍ</w:t>
            </w:r>
            <w:r w:rsidR="000B344B" w:rsidRPr="00377DAA">
              <w:rPr>
                <w:rFonts w:ascii="GHEA Mariam" w:hAnsi="GHEA Mariam"/>
                <w:sz w:val="24"/>
                <w:szCs w:val="24"/>
                <w:lang w:val="hy-AM" w:eastAsia="en-US"/>
              </w:rPr>
              <w:t>ՅԱՆԻ</w:t>
            </w:r>
          </w:p>
        </w:tc>
      </w:tr>
    </w:tbl>
    <w:p w14:paraId="5BB3F8E7" w14:textId="77777777" w:rsidR="000B344B" w:rsidRPr="00377DAA" w:rsidRDefault="000B344B" w:rsidP="000B344B">
      <w:pPr>
        <w:rPr>
          <w:rFonts w:ascii="GHEA Mariam" w:hAnsi="GHEA Mariam"/>
          <w:sz w:val="24"/>
          <w:szCs w:val="24"/>
          <w:lang w:val="hy-AM" w:eastAsia="en-US"/>
        </w:rPr>
      </w:pPr>
    </w:p>
    <w:p w14:paraId="4DD24309" w14:textId="63B825C0" w:rsidR="00E865A2" w:rsidRPr="00377DAA" w:rsidRDefault="008C644A" w:rsidP="005867F7">
      <w:pPr>
        <w:ind w:firstLine="0"/>
        <w:rPr>
          <w:rFonts w:ascii="GHEA Mariam" w:eastAsia="GHEA Mariam" w:hAnsi="GHEA Mariam" w:cs="GHEA Mariam"/>
          <w:color w:val="0D0D0D"/>
          <w:sz w:val="24"/>
          <w:szCs w:val="24"/>
          <w:lang w:val="hy-AM"/>
        </w:rPr>
      </w:pPr>
      <w:r w:rsidRPr="00377DAA">
        <w:rPr>
          <w:rFonts w:ascii="GHEA Mariam" w:eastAsia="GHEA Mariam" w:hAnsi="GHEA Mariam" w:cs="GHEA Mariam"/>
          <w:color w:val="000000"/>
          <w:sz w:val="24"/>
          <w:szCs w:val="24"/>
          <w:lang w:val="hy-AM"/>
        </w:rPr>
        <w:t xml:space="preserve">գրավոր ընթացակարգով քննության առնելով Տիգրան Արիստակեսի Մարջանյանի վերաբերյալ </w:t>
      </w:r>
      <w:r w:rsidR="00514C29" w:rsidRPr="00377DAA">
        <w:rPr>
          <w:rFonts w:ascii="GHEA Mariam" w:eastAsia="GHEA Mariam" w:hAnsi="GHEA Mariam" w:cs="GHEA Mariam"/>
          <w:color w:val="000000"/>
          <w:sz w:val="24"/>
          <w:szCs w:val="24"/>
          <w:lang w:val="hy-AM"/>
        </w:rPr>
        <w:t xml:space="preserve">ՀՀ վերաքննիչ քրեական դատարանի՝ 2023 թվականի հունիսի 27-ի որոշման դեմ </w:t>
      </w:r>
      <w:r w:rsidRPr="00377DAA">
        <w:rPr>
          <w:rFonts w:ascii="GHEA Mariam" w:eastAsia="GHEA Mariam" w:hAnsi="GHEA Mariam" w:cs="GHEA Mariam"/>
          <w:color w:val="0D0D0D"/>
          <w:sz w:val="24"/>
          <w:szCs w:val="24"/>
          <w:lang w:val="hy-AM"/>
        </w:rPr>
        <w:t>ՀՀ գլխավոր դատախազի տեղակալ</w:t>
      </w:r>
      <w:r w:rsidR="00FB1271" w:rsidRPr="00377DAA">
        <w:rPr>
          <w:rFonts w:ascii="GHEA Mariam" w:eastAsia="GHEA Mariam" w:hAnsi="GHEA Mariam" w:cs="GHEA Mariam"/>
          <w:color w:val="0D0D0D"/>
          <w:sz w:val="24"/>
          <w:szCs w:val="24"/>
          <w:lang w:val="hy-AM"/>
        </w:rPr>
        <w:t xml:space="preserve"> </w:t>
      </w:r>
      <w:r w:rsidRPr="00377DAA">
        <w:rPr>
          <w:rFonts w:ascii="GHEA Mariam" w:eastAsia="GHEA Mariam" w:hAnsi="GHEA Mariam" w:cs="GHEA Mariam"/>
          <w:color w:val="0D0D0D"/>
          <w:sz w:val="24"/>
          <w:szCs w:val="24"/>
          <w:lang w:val="hy-AM"/>
        </w:rPr>
        <w:t>Լ.Գրիգորյանի վճռաբեկ բողոքը</w:t>
      </w:r>
      <w:r w:rsidR="005801F2" w:rsidRPr="00377DAA">
        <w:rPr>
          <w:rFonts w:ascii="GHEA Mariam" w:eastAsia="GHEA Mariam" w:hAnsi="GHEA Mariam" w:cs="GHEA Mariam"/>
          <w:color w:val="0D0D0D"/>
          <w:sz w:val="24"/>
          <w:szCs w:val="24"/>
          <w:lang w:val="hy-AM"/>
        </w:rPr>
        <w:t>,</w:t>
      </w:r>
    </w:p>
    <w:p w14:paraId="28228BFE" w14:textId="77777777" w:rsidR="008C644A" w:rsidRPr="00377DAA" w:rsidRDefault="008C644A" w:rsidP="008C644A">
      <w:pPr>
        <w:pBdr>
          <w:top w:val="nil"/>
          <w:left w:val="nil"/>
          <w:bottom w:val="nil"/>
          <w:right w:val="nil"/>
          <w:between w:val="nil"/>
        </w:pBdr>
        <w:ind w:left="-2" w:firstLine="2"/>
        <w:jc w:val="center"/>
        <w:rPr>
          <w:rFonts w:ascii="GHEA Mariam" w:eastAsia="GHEA Mariam" w:hAnsi="GHEA Mariam" w:cs="GHEA Mariam"/>
          <w:b/>
          <w:color w:val="000000"/>
          <w:sz w:val="24"/>
          <w:szCs w:val="24"/>
          <w:lang w:val="hy-AM"/>
        </w:rPr>
      </w:pPr>
      <w:r w:rsidRPr="00377DAA">
        <w:rPr>
          <w:rFonts w:ascii="GHEA Mariam" w:eastAsia="GHEA Mariam" w:hAnsi="GHEA Mariam" w:cs="GHEA Mariam"/>
          <w:b/>
          <w:color w:val="000000"/>
          <w:sz w:val="24"/>
          <w:szCs w:val="24"/>
          <w:lang w:val="hy-AM"/>
        </w:rPr>
        <w:lastRenderedPageBreak/>
        <w:t>Պ Ա Ր Զ Ե Ց</w:t>
      </w:r>
    </w:p>
    <w:p w14:paraId="50616690" w14:textId="77777777" w:rsidR="008C644A" w:rsidRPr="00377DAA" w:rsidRDefault="008C644A" w:rsidP="008C644A">
      <w:pPr>
        <w:pBdr>
          <w:top w:val="nil"/>
          <w:left w:val="nil"/>
          <w:bottom w:val="nil"/>
          <w:right w:val="nil"/>
          <w:between w:val="nil"/>
        </w:pBdr>
        <w:ind w:left="-2"/>
        <w:jc w:val="center"/>
        <w:rPr>
          <w:rFonts w:ascii="GHEA Mariam" w:eastAsia="GHEA Mariam" w:hAnsi="GHEA Mariam" w:cs="GHEA Mariam"/>
          <w:b/>
          <w:color w:val="000000"/>
          <w:sz w:val="24"/>
          <w:szCs w:val="24"/>
          <w:lang w:val="hy-AM"/>
        </w:rPr>
      </w:pPr>
    </w:p>
    <w:p w14:paraId="43A8939B" w14:textId="2E944855" w:rsidR="00E01BD1" w:rsidRPr="00377DAA" w:rsidRDefault="00A80363" w:rsidP="00E01BD1">
      <w:pPr>
        <w:contextualSpacing/>
        <w:rPr>
          <w:rFonts w:ascii="GHEA Mariam" w:eastAsia="GHEA Mariam" w:hAnsi="GHEA Mariam" w:cs="GHEA Mariam"/>
          <w:b/>
          <w:sz w:val="24"/>
          <w:szCs w:val="24"/>
          <w:u w:val="single"/>
          <w:lang w:val="hy-AM"/>
        </w:rPr>
      </w:pPr>
      <w:r w:rsidRPr="00377DAA">
        <w:rPr>
          <w:rFonts w:ascii="GHEA Mariam" w:eastAsia="GHEA Mariam" w:hAnsi="GHEA Mariam" w:cs="GHEA Mariam"/>
          <w:b/>
          <w:sz w:val="24"/>
          <w:szCs w:val="24"/>
          <w:u w:val="single"/>
          <w:lang w:val="hy-AM"/>
        </w:rPr>
        <w:t>Վարույթ</w:t>
      </w:r>
      <w:r w:rsidR="000A5F96" w:rsidRPr="00377DAA">
        <w:rPr>
          <w:rFonts w:ascii="GHEA Mariam" w:eastAsia="GHEA Mariam" w:hAnsi="GHEA Mariam" w:cs="GHEA Mariam"/>
          <w:b/>
          <w:sz w:val="24"/>
          <w:szCs w:val="24"/>
          <w:u w:val="single"/>
          <w:lang w:val="hy-AM"/>
        </w:rPr>
        <w:t>ի</w:t>
      </w:r>
      <w:r w:rsidR="008C644A" w:rsidRPr="00377DAA">
        <w:rPr>
          <w:rFonts w:ascii="GHEA Mariam" w:eastAsia="GHEA Mariam" w:hAnsi="GHEA Mariam" w:cs="GHEA Mariam"/>
          <w:b/>
          <w:sz w:val="24"/>
          <w:szCs w:val="24"/>
          <w:u w:val="single"/>
          <w:lang w:val="hy-AM"/>
        </w:rPr>
        <w:t xml:space="preserve"> դատավարական նախապատմությունը.</w:t>
      </w:r>
    </w:p>
    <w:p w14:paraId="2A8ACB7F" w14:textId="09A78FDF" w:rsidR="0016143B" w:rsidRPr="00377DAA" w:rsidRDefault="008C644A" w:rsidP="00F73A39">
      <w:pPr>
        <w:tabs>
          <w:tab w:val="left" w:pos="9356"/>
        </w:tabs>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1.</w:t>
      </w:r>
      <w:r w:rsidR="005D2366" w:rsidRPr="00377DAA">
        <w:rPr>
          <w:rFonts w:ascii="GHEA Mariam" w:eastAsia="GHEA Mariam" w:hAnsi="GHEA Mariam" w:cs="GHEA Mariam"/>
          <w:sz w:val="24"/>
          <w:szCs w:val="24"/>
          <w:lang w:val="hy-AM"/>
        </w:rPr>
        <w:t xml:space="preserve"> 2021 թվականի հունվարի 13-ին</w:t>
      </w:r>
      <w:r w:rsidR="00AC77B2" w:rsidRPr="00377DAA">
        <w:rPr>
          <w:rFonts w:ascii="GHEA Mariam" w:eastAsia="GHEA Mariam" w:hAnsi="GHEA Mariam" w:cs="GHEA Mariam"/>
          <w:sz w:val="24"/>
          <w:szCs w:val="24"/>
          <w:lang w:val="hy-AM"/>
        </w:rPr>
        <w:t>,</w:t>
      </w:r>
      <w:r w:rsidR="005D2366" w:rsidRPr="00377DAA">
        <w:rPr>
          <w:rFonts w:ascii="GHEA Mariam" w:eastAsia="GHEA Mariam" w:hAnsi="GHEA Mariam" w:cs="GHEA Mariam"/>
          <w:sz w:val="24"/>
          <w:szCs w:val="24"/>
          <w:lang w:val="hy-AM"/>
        </w:rPr>
        <w:t xml:space="preserve"> ՀՀ</w:t>
      </w:r>
      <w:r w:rsidR="00676083" w:rsidRPr="00377DAA">
        <w:rPr>
          <w:rFonts w:ascii="GHEA Mariam" w:eastAsia="GHEA Mariam" w:hAnsi="GHEA Mariam" w:cs="GHEA Mariam"/>
          <w:sz w:val="24"/>
          <w:szCs w:val="24"/>
          <w:lang w:val="hy-AM"/>
        </w:rPr>
        <w:t xml:space="preserve"> </w:t>
      </w:r>
      <w:r w:rsidR="005D2366" w:rsidRPr="00377DAA">
        <w:rPr>
          <w:rFonts w:ascii="GHEA Mariam" w:eastAsia="GHEA Mariam" w:hAnsi="GHEA Mariam" w:cs="GHEA Mariam"/>
          <w:sz w:val="24"/>
          <w:szCs w:val="24"/>
          <w:lang w:val="hy-AM"/>
        </w:rPr>
        <w:t>քննչական կոմիտեի Երևան քաղաքի քննչական վարչության Էրեբունի և Նուբարաշեն վարչական շրջանների քննչական բաժնում</w:t>
      </w:r>
      <w:r w:rsidR="00AC77B2" w:rsidRPr="00377DAA">
        <w:rPr>
          <w:rFonts w:ascii="GHEA Mariam" w:eastAsia="GHEA Mariam" w:hAnsi="GHEA Mariam" w:cs="GHEA Mariam"/>
          <w:sz w:val="24"/>
          <w:szCs w:val="24"/>
          <w:lang w:val="hy-AM"/>
        </w:rPr>
        <w:t>,</w:t>
      </w:r>
      <w:r w:rsidR="00193FC8" w:rsidRPr="00377DAA">
        <w:rPr>
          <w:rFonts w:ascii="GHEA Mariam" w:eastAsia="GHEA Mariam" w:hAnsi="GHEA Mariam" w:cs="GHEA Mariam"/>
          <w:sz w:val="24"/>
          <w:szCs w:val="24"/>
          <w:lang w:val="hy-AM"/>
        </w:rPr>
        <w:t xml:space="preserve"> </w:t>
      </w:r>
      <w:r w:rsidR="00AC77B2" w:rsidRPr="00377DAA">
        <w:rPr>
          <w:rFonts w:ascii="GHEA Mariam" w:eastAsia="GHEA Mariam" w:hAnsi="GHEA Mariam" w:cs="GHEA Mariam"/>
          <w:sz w:val="24"/>
          <w:szCs w:val="24"/>
          <w:lang w:val="hy-AM"/>
        </w:rPr>
        <w:t>2003</w:t>
      </w:r>
      <w:r w:rsidR="00D34957" w:rsidRPr="00377DAA">
        <w:rPr>
          <w:rFonts w:ascii="GHEA Mariam" w:eastAsia="GHEA Mariam" w:hAnsi="GHEA Mariam" w:cs="GHEA Mariam"/>
          <w:sz w:val="24"/>
          <w:szCs w:val="24"/>
          <w:lang w:val="hy-AM"/>
        </w:rPr>
        <w:t xml:space="preserve"> </w:t>
      </w:r>
      <w:r w:rsidR="00AC77B2" w:rsidRPr="00377DAA">
        <w:rPr>
          <w:rFonts w:ascii="GHEA Mariam" w:eastAsia="GHEA Mariam" w:hAnsi="GHEA Mariam" w:cs="GHEA Mariam"/>
          <w:sz w:val="24"/>
          <w:szCs w:val="24"/>
          <w:lang w:val="hy-AM"/>
        </w:rPr>
        <w:t>թվականի</w:t>
      </w:r>
      <w:r w:rsidR="00D34957" w:rsidRPr="00377DAA">
        <w:rPr>
          <w:rFonts w:ascii="GHEA Mariam" w:eastAsia="GHEA Mariam" w:hAnsi="GHEA Mariam" w:cs="GHEA Mariam"/>
          <w:sz w:val="24"/>
          <w:szCs w:val="24"/>
          <w:lang w:val="hy-AM"/>
        </w:rPr>
        <w:t xml:space="preserve"> </w:t>
      </w:r>
      <w:r w:rsidR="00AC77B2" w:rsidRPr="00377DAA">
        <w:rPr>
          <w:rFonts w:ascii="GHEA Mariam" w:eastAsia="GHEA Mariam" w:hAnsi="GHEA Mariam" w:cs="GHEA Mariam"/>
          <w:sz w:val="24"/>
          <w:szCs w:val="24"/>
          <w:lang w:val="hy-AM"/>
        </w:rPr>
        <w:t>ապրիլի 18-ին</w:t>
      </w:r>
      <w:r w:rsidR="00D34957" w:rsidRPr="00377DAA">
        <w:rPr>
          <w:rFonts w:ascii="GHEA Mariam" w:eastAsia="GHEA Mariam" w:hAnsi="GHEA Mariam" w:cs="GHEA Mariam"/>
          <w:sz w:val="24"/>
          <w:szCs w:val="24"/>
          <w:lang w:val="hy-AM"/>
        </w:rPr>
        <w:t xml:space="preserve"> </w:t>
      </w:r>
      <w:r w:rsidR="00AC77B2" w:rsidRPr="00377DAA">
        <w:rPr>
          <w:rFonts w:ascii="GHEA Mariam" w:eastAsia="GHEA Mariam" w:hAnsi="GHEA Mariam" w:cs="GHEA Mariam"/>
          <w:sz w:val="24"/>
          <w:szCs w:val="24"/>
          <w:lang w:val="hy-AM"/>
        </w:rPr>
        <w:t>ընդունված</w:t>
      </w:r>
      <w:r w:rsidR="00D34957" w:rsidRPr="00377DAA">
        <w:rPr>
          <w:rFonts w:ascii="GHEA Mariam" w:eastAsia="GHEA Mariam" w:hAnsi="GHEA Mariam" w:cs="GHEA Mariam"/>
          <w:sz w:val="24"/>
          <w:szCs w:val="24"/>
          <w:lang w:val="hy-AM"/>
        </w:rPr>
        <w:t xml:space="preserve"> </w:t>
      </w:r>
      <w:r w:rsidR="005D2366" w:rsidRPr="00377DAA">
        <w:rPr>
          <w:rFonts w:ascii="GHEA Mariam" w:eastAsia="GHEA Mariam" w:hAnsi="GHEA Mariam" w:cs="GHEA Mariam"/>
          <w:sz w:val="24"/>
          <w:szCs w:val="24"/>
          <w:lang w:val="hy-AM"/>
        </w:rPr>
        <w:t>ՀՀ</w:t>
      </w:r>
      <w:r w:rsidR="00D34957" w:rsidRPr="00377DAA">
        <w:rPr>
          <w:rFonts w:ascii="GHEA Mariam" w:eastAsia="GHEA Mariam" w:hAnsi="GHEA Mariam" w:cs="GHEA Mariam"/>
          <w:sz w:val="24"/>
          <w:szCs w:val="24"/>
          <w:lang w:val="hy-AM"/>
        </w:rPr>
        <w:t xml:space="preserve"> </w:t>
      </w:r>
      <w:r w:rsidR="005D2366" w:rsidRPr="00377DAA">
        <w:rPr>
          <w:rFonts w:ascii="GHEA Mariam" w:eastAsia="GHEA Mariam" w:hAnsi="GHEA Mariam" w:cs="GHEA Mariam"/>
          <w:sz w:val="24"/>
          <w:szCs w:val="24"/>
          <w:lang w:val="hy-AM"/>
        </w:rPr>
        <w:t>քրեական օրենսգրքի</w:t>
      </w:r>
      <w:r w:rsidR="00415F42" w:rsidRPr="00377DAA">
        <w:rPr>
          <w:rFonts w:ascii="GHEA Mariam" w:eastAsia="GHEA Mariam" w:hAnsi="GHEA Mariam" w:cs="GHEA Mariam"/>
          <w:sz w:val="24"/>
          <w:szCs w:val="24"/>
          <w:lang w:val="hy-AM"/>
        </w:rPr>
        <w:t xml:space="preserve"> (այսուհետ՝ նաև ՀՀ նախկին քրեական օրենսգիրք) </w:t>
      </w:r>
      <w:r w:rsidR="005D2366" w:rsidRPr="00377DAA">
        <w:rPr>
          <w:rFonts w:ascii="GHEA Mariam" w:eastAsia="GHEA Mariam" w:hAnsi="GHEA Mariam" w:cs="GHEA Mariam"/>
          <w:sz w:val="24"/>
          <w:szCs w:val="24"/>
          <w:lang w:val="hy-AM"/>
        </w:rPr>
        <w:t xml:space="preserve">34-104-րդ հոդվածի 2-րդ մասի </w:t>
      </w:r>
      <w:r w:rsidR="00106F45" w:rsidRPr="00377DAA">
        <w:rPr>
          <w:rFonts w:ascii="GHEA Mariam" w:eastAsia="GHEA Mariam" w:hAnsi="GHEA Mariam" w:cs="GHEA Mariam"/>
          <w:sz w:val="24"/>
          <w:szCs w:val="24"/>
          <w:lang w:val="hy-AM"/>
        </w:rPr>
        <w:t xml:space="preserve">            </w:t>
      </w:r>
      <w:r w:rsidR="005D2366" w:rsidRPr="00377DAA">
        <w:rPr>
          <w:rFonts w:ascii="GHEA Mariam" w:eastAsia="GHEA Mariam" w:hAnsi="GHEA Mariam" w:cs="GHEA Mariam"/>
          <w:sz w:val="24"/>
          <w:szCs w:val="24"/>
          <w:lang w:val="hy-AM"/>
        </w:rPr>
        <w:t>6</w:t>
      </w:r>
      <w:r w:rsidR="00AC77B2" w:rsidRPr="00377DAA">
        <w:rPr>
          <w:rFonts w:ascii="GHEA Mariam" w:eastAsia="GHEA Mariam" w:hAnsi="GHEA Mariam" w:cs="GHEA Mariam"/>
          <w:sz w:val="24"/>
          <w:szCs w:val="24"/>
          <w:lang w:val="hy-AM"/>
        </w:rPr>
        <w:t>-</w:t>
      </w:r>
      <w:r w:rsidR="005D2366" w:rsidRPr="00377DAA">
        <w:rPr>
          <w:rFonts w:ascii="GHEA Mariam" w:eastAsia="GHEA Mariam" w:hAnsi="GHEA Mariam" w:cs="GHEA Mariam"/>
          <w:sz w:val="24"/>
          <w:szCs w:val="24"/>
          <w:lang w:val="hy-AM"/>
        </w:rPr>
        <w:t>րդ կետով և 235-րդ հոդվածի 1-ին մասով հարուցվել է թիվ 12101321 քրեական գործը։</w:t>
      </w:r>
    </w:p>
    <w:p w14:paraId="10F74A47" w14:textId="08A21520" w:rsidR="008C644A" w:rsidRPr="00377DAA" w:rsidRDefault="0018415F" w:rsidP="0016143B">
      <w:pPr>
        <w:tabs>
          <w:tab w:val="left" w:pos="9356"/>
        </w:tabs>
        <w:contextualSpacing/>
        <w:rPr>
          <w:rFonts w:ascii="GHEA Mariam" w:eastAsia="GHEA Mariam" w:hAnsi="GHEA Mariam" w:cs="GHEA Mariam"/>
          <w:sz w:val="24"/>
          <w:szCs w:val="24"/>
          <w:u w:val="single"/>
          <w:lang w:val="hy-AM"/>
        </w:rPr>
      </w:pPr>
      <w:r w:rsidRPr="00377DAA">
        <w:rPr>
          <w:rFonts w:ascii="GHEA Mariam" w:eastAsia="GHEA Mariam" w:hAnsi="GHEA Mariam" w:cs="GHEA Mariam"/>
          <w:sz w:val="24"/>
          <w:szCs w:val="24"/>
          <w:lang w:val="hy-AM"/>
        </w:rPr>
        <w:t>2021 թվականի ապրիլի 6-ին</w:t>
      </w:r>
      <w:r w:rsidR="00E65528">
        <w:rPr>
          <w:rFonts w:ascii="GHEA Mariam" w:eastAsia="GHEA Mariam" w:hAnsi="GHEA Mariam" w:cs="GHEA Mariam"/>
          <w:sz w:val="24"/>
          <w:szCs w:val="24"/>
          <w:lang w:val="hy-AM"/>
        </w:rPr>
        <w:t>,</w:t>
      </w:r>
      <w:r w:rsidRPr="00377DAA">
        <w:rPr>
          <w:rFonts w:ascii="GHEA Mariam" w:eastAsia="GHEA Mariam" w:hAnsi="GHEA Mariam" w:cs="GHEA Mariam"/>
          <w:sz w:val="24"/>
          <w:szCs w:val="24"/>
          <w:lang w:val="hy-AM"/>
        </w:rPr>
        <w:t xml:space="preserve"> ՀՀ քննչական կոմիտեի Կոտայքի մարզային քննչական վարչությունում</w:t>
      </w:r>
      <w:r w:rsidR="00E65528">
        <w:rPr>
          <w:rFonts w:ascii="GHEA Mariam" w:eastAsia="GHEA Mariam" w:hAnsi="GHEA Mariam" w:cs="GHEA Mariam"/>
          <w:sz w:val="24"/>
          <w:szCs w:val="24"/>
          <w:lang w:val="hy-AM"/>
        </w:rPr>
        <w:t>,</w:t>
      </w:r>
      <w:r w:rsidRPr="00377DAA">
        <w:rPr>
          <w:rFonts w:ascii="GHEA Mariam" w:eastAsia="GHEA Mariam" w:hAnsi="GHEA Mariam" w:cs="GHEA Mariam"/>
          <w:sz w:val="24"/>
          <w:szCs w:val="24"/>
          <w:lang w:val="hy-AM"/>
        </w:rPr>
        <w:t xml:space="preserve"> ՀՀ </w:t>
      </w:r>
      <w:r w:rsidR="00722000" w:rsidRPr="00377DAA">
        <w:rPr>
          <w:rFonts w:ascii="GHEA Mariam" w:eastAsia="GHEA Mariam" w:hAnsi="GHEA Mariam" w:cs="GHEA Mariam"/>
          <w:sz w:val="24"/>
          <w:szCs w:val="24"/>
          <w:lang w:val="hy-AM"/>
        </w:rPr>
        <w:t xml:space="preserve">նախկին </w:t>
      </w:r>
      <w:r w:rsidRPr="00377DAA">
        <w:rPr>
          <w:rFonts w:ascii="GHEA Mariam" w:eastAsia="GHEA Mariam" w:hAnsi="GHEA Mariam" w:cs="GHEA Mariam"/>
          <w:sz w:val="24"/>
          <w:szCs w:val="24"/>
          <w:lang w:val="hy-AM"/>
        </w:rPr>
        <w:t>քրեական օրենսգրքի 185-րդ հոդվածի 2-րդ մասի 1-ին կետով հարուցվել է թիվ 49104121 քրեական գործը, որը 2021 թվականի հուլիսի 30-ին միացվել է թիվ 12101321 քրեական գործին</w:t>
      </w:r>
      <w:r w:rsidR="00A80363" w:rsidRPr="00377DAA">
        <w:rPr>
          <w:rFonts w:ascii="GHEA Mariam" w:eastAsia="GHEA Mariam" w:hAnsi="GHEA Mariam" w:cs="GHEA Mariam"/>
          <w:sz w:val="24"/>
          <w:szCs w:val="24"/>
          <w:lang w:val="hy-AM"/>
        </w:rPr>
        <w:t>։</w:t>
      </w:r>
      <w:r w:rsidR="006F3ACE" w:rsidRPr="00377DAA">
        <w:rPr>
          <w:rFonts w:ascii="GHEA Mariam" w:eastAsia="GHEA Mariam" w:hAnsi="GHEA Mariam" w:cs="GHEA Mariam"/>
          <w:sz w:val="24"/>
          <w:szCs w:val="24"/>
          <w:lang w:val="hy-AM"/>
        </w:rPr>
        <w:t xml:space="preserve"> </w:t>
      </w:r>
    </w:p>
    <w:p w14:paraId="01DCAE0A" w14:textId="7025CDA6" w:rsidR="00FA5702" w:rsidRPr="00377DAA" w:rsidRDefault="000330C0" w:rsidP="00FA5702">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2</w:t>
      </w:r>
      <w:r w:rsidR="00166EFE" w:rsidRPr="00377DAA">
        <w:rPr>
          <w:rFonts w:ascii="Cambria Math" w:eastAsia="MS Mincho" w:hAnsi="Cambria Math" w:cs="Cambria Math"/>
          <w:sz w:val="24"/>
          <w:szCs w:val="24"/>
          <w:lang w:val="hy-AM"/>
        </w:rPr>
        <w:t>․</w:t>
      </w:r>
      <w:r w:rsidR="00166EFE" w:rsidRPr="00377DAA">
        <w:rPr>
          <w:rFonts w:ascii="GHEA Mariam" w:eastAsia="GHEA Mariam" w:hAnsi="GHEA Mariam" w:cs="GHEA Mariam"/>
          <w:sz w:val="24"/>
          <w:szCs w:val="24"/>
          <w:lang w:val="hy-AM"/>
        </w:rPr>
        <w:t xml:space="preserve"> </w:t>
      </w:r>
      <w:r w:rsidR="008E3255" w:rsidRPr="00377DAA">
        <w:rPr>
          <w:rFonts w:ascii="GHEA Mariam" w:eastAsia="GHEA Mariam" w:hAnsi="GHEA Mariam" w:cs="GHEA Mariam"/>
          <w:sz w:val="24"/>
          <w:szCs w:val="24"/>
          <w:lang w:val="hy-AM"/>
        </w:rPr>
        <w:t xml:space="preserve">2021 թվականի նոյեմբերի 1-ին </w:t>
      </w:r>
      <w:r w:rsidR="00106F45" w:rsidRPr="00377DAA">
        <w:rPr>
          <w:rFonts w:ascii="GHEA Mariam" w:eastAsia="GHEA Mariam" w:hAnsi="GHEA Mariam" w:cs="GHEA Mariam"/>
          <w:sz w:val="24"/>
          <w:szCs w:val="24"/>
          <w:lang w:val="hy-AM"/>
        </w:rPr>
        <w:t>Տ</w:t>
      </w:r>
      <w:r w:rsidR="00A80363" w:rsidRPr="00377DAA">
        <w:rPr>
          <w:rFonts w:ascii="GHEA Mariam" w:eastAsia="GHEA Mariam" w:hAnsi="GHEA Mariam" w:cs="GHEA Mariam"/>
          <w:sz w:val="24"/>
          <w:szCs w:val="24"/>
          <w:lang w:val="hy-AM"/>
        </w:rPr>
        <w:t xml:space="preserve">իգրան Արիստակեսի </w:t>
      </w:r>
      <w:r w:rsidR="00106F45" w:rsidRPr="00377DAA">
        <w:rPr>
          <w:rFonts w:ascii="GHEA Mariam" w:eastAsia="GHEA Mariam" w:hAnsi="GHEA Mariam" w:cs="GHEA Mariam"/>
          <w:sz w:val="24"/>
          <w:szCs w:val="24"/>
          <w:lang w:val="hy-AM"/>
        </w:rPr>
        <w:t>Մարջանյան</w:t>
      </w:r>
      <w:r w:rsidR="008E3255" w:rsidRPr="00377DAA">
        <w:rPr>
          <w:rFonts w:ascii="GHEA Mariam" w:eastAsia="GHEA Mariam" w:hAnsi="GHEA Mariam" w:cs="GHEA Mariam"/>
          <w:sz w:val="24"/>
          <w:szCs w:val="24"/>
          <w:lang w:val="hy-AM"/>
        </w:rPr>
        <w:t xml:space="preserve">ը ներգրավվել է որպես մեղադրյալ, </w:t>
      </w:r>
      <w:r w:rsidR="007C7BD5" w:rsidRPr="00377DAA">
        <w:rPr>
          <w:rFonts w:ascii="GHEA Mariam" w:eastAsia="GHEA Mariam" w:hAnsi="GHEA Mariam" w:cs="GHEA Mariam"/>
          <w:sz w:val="24"/>
          <w:szCs w:val="24"/>
          <w:lang w:val="hy-AM"/>
        </w:rPr>
        <w:t>և</w:t>
      </w:r>
      <w:r w:rsidR="008E3255" w:rsidRPr="00377DAA">
        <w:rPr>
          <w:rFonts w:ascii="GHEA Mariam" w:eastAsia="GHEA Mariam" w:hAnsi="GHEA Mariam" w:cs="GHEA Mariam"/>
          <w:sz w:val="24"/>
          <w:szCs w:val="24"/>
          <w:lang w:val="hy-AM"/>
        </w:rPr>
        <w:t xml:space="preserve"> նրան մեղադրանք է առաջադրվել ՀՀ </w:t>
      </w:r>
      <w:r w:rsidR="007C7BD5" w:rsidRPr="00377DAA">
        <w:rPr>
          <w:rFonts w:ascii="GHEA Mariam" w:eastAsia="GHEA Mariam" w:hAnsi="GHEA Mariam" w:cs="GHEA Mariam"/>
          <w:sz w:val="24"/>
          <w:szCs w:val="24"/>
          <w:lang w:val="hy-AM"/>
        </w:rPr>
        <w:t xml:space="preserve">նախկին </w:t>
      </w:r>
      <w:r w:rsidR="008E3255" w:rsidRPr="00377DAA">
        <w:rPr>
          <w:rFonts w:ascii="GHEA Mariam" w:eastAsia="GHEA Mariam" w:hAnsi="GHEA Mariam" w:cs="GHEA Mariam"/>
          <w:sz w:val="24"/>
          <w:szCs w:val="24"/>
          <w:lang w:val="hy-AM"/>
        </w:rPr>
        <w:t xml:space="preserve">քրեական օրենսգրքի 34-104-րդ հոդվածի 2-րդ մասի 1-ին կետով և 333-րդ հոդվածի </w:t>
      </w:r>
      <w:r w:rsidR="00A80363" w:rsidRPr="00377DAA">
        <w:rPr>
          <w:rFonts w:ascii="GHEA Mariam" w:eastAsia="GHEA Mariam" w:hAnsi="GHEA Mariam" w:cs="GHEA Mariam"/>
          <w:sz w:val="24"/>
          <w:szCs w:val="24"/>
          <w:lang w:val="hy-AM"/>
        </w:rPr>
        <w:t xml:space="preserve">  </w:t>
      </w:r>
      <w:r w:rsidR="006860D5">
        <w:rPr>
          <w:rFonts w:ascii="GHEA Mariam" w:eastAsia="GHEA Mariam" w:hAnsi="GHEA Mariam" w:cs="GHEA Mariam"/>
          <w:sz w:val="24"/>
          <w:szCs w:val="24"/>
          <w:lang w:val="hy-AM"/>
        </w:rPr>
        <w:t xml:space="preserve">          </w:t>
      </w:r>
      <w:r w:rsidR="008E3255" w:rsidRPr="00377DAA">
        <w:rPr>
          <w:rFonts w:ascii="GHEA Mariam" w:eastAsia="GHEA Mariam" w:hAnsi="GHEA Mariam" w:cs="GHEA Mariam"/>
          <w:sz w:val="24"/>
          <w:szCs w:val="24"/>
          <w:lang w:val="hy-AM"/>
        </w:rPr>
        <w:t xml:space="preserve">1-ին մասով։ </w:t>
      </w:r>
    </w:p>
    <w:p w14:paraId="3CC8C867" w14:textId="1E58021E" w:rsidR="00076BD0" w:rsidRPr="0088543B" w:rsidRDefault="00A80363" w:rsidP="0016143B">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 xml:space="preserve">Կոտայքի մարզի առաջին ատյանի </w:t>
      </w:r>
      <w:r w:rsidR="00377DAA" w:rsidRPr="00377DAA">
        <w:rPr>
          <w:rFonts w:ascii="GHEA Mariam" w:eastAsia="GHEA Mariam" w:hAnsi="GHEA Mariam" w:cs="GHEA Mariam"/>
          <w:sz w:val="24"/>
          <w:szCs w:val="24"/>
          <w:lang w:val="hy-AM"/>
        </w:rPr>
        <w:t xml:space="preserve">ընդհանուր իրավասության </w:t>
      </w:r>
      <w:r w:rsidRPr="00377DAA">
        <w:rPr>
          <w:rFonts w:ascii="GHEA Mariam" w:eastAsia="GHEA Mariam" w:hAnsi="GHEA Mariam" w:cs="GHEA Mariam"/>
          <w:sz w:val="24"/>
          <w:szCs w:val="24"/>
          <w:lang w:val="hy-AM"/>
        </w:rPr>
        <w:t>դատարանի</w:t>
      </w:r>
      <w:r w:rsidR="00652B9C">
        <w:rPr>
          <w:rFonts w:ascii="GHEA Mariam" w:eastAsia="GHEA Mariam" w:hAnsi="GHEA Mariam" w:cs="GHEA Mariam"/>
          <w:sz w:val="24"/>
          <w:szCs w:val="24"/>
          <w:lang w:val="hy-AM"/>
        </w:rPr>
        <w:t xml:space="preserve">՝ </w:t>
      </w:r>
      <w:r w:rsidR="008E3255" w:rsidRPr="00377DAA">
        <w:rPr>
          <w:rFonts w:ascii="GHEA Mariam" w:eastAsia="GHEA Mariam" w:hAnsi="GHEA Mariam" w:cs="GHEA Mariam"/>
          <w:sz w:val="24"/>
          <w:szCs w:val="24"/>
          <w:lang w:val="hy-AM"/>
        </w:rPr>
        <w:t>2021 թվականի նոյեմբերի 3-ի</w:t>
      </w:r>
      <w:r w:rsidR="001273D7">
        <w:rPr>
          <w:rFonts w:ascii="GHEA Mariam" w:eastAsia="GHEA Mariam" w:hAnsi="GHEA Mariam" w:cs="GHEA Mariam"/>
          <w:sz w:val="24"/>
          <w:szCs w:val="24"/>
          <w:lang w:val="hy-AM"/>
        </w:rPr>
        <w:t xml:space="preserve"> </w:t>
      </w:r>
      <w:r w:rsidR="001273D7" w:rsidRPr="001273D7">
        <w:rPr>
          <w:rFonts w:ascii="GHEA Mariam" w:eastAsia="GHEA Mariam" w:hAnsi="GHEA Mariam" w:cs="GHEA Mariam"/>
          <w:sz w:val="24"/>
          <w:szCs w:val="24"/>
          <w:lang w:val="hy-AM"/>
        </w:rPr>
        <w:t xml:space="preserve">որոշմամբ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8E3255" w:rsidRPr="00377DAA">
        <w:rPr>
          <w:rFonts w:ascii="GHEA Mariam" w:eastAsia="GHEA Mariam" w:hAnsi="GHEA Mariam" w:cs="GHEA Mariam"/>
          <w:sz w:val="24"/>
          <w:szCs w:val="24"/>
          <w:lang w:val="hy-AM"/>
        </w:rPr>
        <w:t>ի նկատմամբ որպես խափանման միջոց է ընտրվել կալանավորումը</w:t>
      </w:r>
      <w:r w:rsidR="00E865A2" w:rsidRPr="0088543B">
        <w:rPr>
          <w:rFonts w:ascii="GHEA Mariam" w:eastAsia="GHEA Mariam" w:hAnsi="GHEA Mariam" w:cs="GHEA Mariam"/>
          <w:sz w:val="24"/>
          <w:szCs w:val="24"/>
          <w:lang w:val="hy-AM"/>
        </w:rPr>
        <w:t>:</w:t>
      </w:r>
    </w:p>
    <w:p w14:paraId="5357D3F5" w14:textId="1AB992B4" w:rsidR="00881C21" w:rsidRPr="00377DAA" w:rsidRDefault="004F4238" w:rsidP="00881C21">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3</w:t>
      </w:r>
      <w:r w:rsidR="00881C21" w:rsidRPr="00377DAA">
        <w:rPr>
          <w:rFonts w:ascii="GHEA Mariam" w:eastAsia="GHEA Mariam" w:hAnsi="GHEA Mariam" w:cs="GHEA Mariam"/>
          <w:sz w:val="24"/>
          <w:szCs w:val="24"/>
          <w:lang w:val="hy-AM"/>
        </w:rPr>
        <w:t xml:space="preserve">. 2021 թվականի նոյեմբերի 10-ին թիվ 12101321 քրեական գործից անջատվել է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881C21" w:rsidRPr="00377DAA">
        <w:rPr>
          <w:rFonts w:ascii="GHEA Mariam" w:eastAsia="GHEA Mariam" w:hAnsi="GHEA Mariam" w:cs="GHEA Mariam"/>
          <w:sz w:val="24"/>
          <w:szCs w:val="24"/>
          <w:lang w:val="hy-AM"/>
        </w:rPr>
        <w:t xml:space="preserve">ի կողմից երկու և ավելի անձանց դիտավորությամբ </w:t>
      </w:r>
      <w:r w:rsidR="00ED4FE6" w:rsidRPr="00377DAA">
        <w:rPr>
          <w:rFonts w:ascii="GHEA Mariam" w:eastAsia="GHEA Mariam" w:hAnsi="GHEA Mariam" w:cs="GHEA Mariam"/>
          <w:sz w:val="24"/>
          <w:szCs w:val="24"/>
          <w:lang w:val="hy-AM"/>
        </w:rPr>
        <w:t>կյանքից զրկելու փորձի, սուտ մատնության և Արթուր Ալեքսանյանի կողմից սուտ մատնության</w:t>
      </w:r>
      <w:r w:rsidR="00E65528">
        <w:rPr>
          <w:rFonts w:ascii="GHEA Mariam" w:eastAsia="GHEA Mariam" w:hAnsi="GHEA Mariam" w:cs="GHEA Mariam"/>
          <w:sz w:val="24"/>
          <w:szCs w:val="24"/>
          <w:lang w:val="hy-AM"/>
        </w:rPr>
        <w:t xml:space="preserve"> վերաբերյալ</w:t>
      </w:r>
      <w:r w:rsidR="00ED4FE6" w:rsidRPr="00377DAA">
        <w:rPr>
          <w:rFonts w:ascii="GHEA Mariam" w:eastAsia="GHEA Mariam" w:hAnsi="GHEA Mariam" w:cs="GHEA Mariam"/>
          <w:sz w:val="24"/>
          <w:szCs w:val="24"/>
          <w:lang w:val="hy-AM"/>
        </w:rPr>
        <w:t xml:space="preserve"> մասը,</w:t>
      </w:r>
      <w:r w:rsidR="00154311" w:rsidRPr="00377DAA">
        <w:rPr>
          <w:rFonts w:ascii="GHEA Mariam" w:eastAsia="GHEA Mariam" w:hAnsi="GHEA Mariam" w:cs="GHEA Mariam"/>
          <w:sz w:val="24"/>
          <w:szCs w:val="24"/>
          <w:lang w:val="hy-AM"/>
        </w:rPr>
        <w:t xml:space="preserve"> </w:t>
      </w:r>
      <w:r w:rsidR="00ED4FE6" w:rsidRPr="00377DAA">
        <w:rPr>
          <w:rFonts w:ascii="GHEA Mariam" w:eastAsia="GHEA Mariam" w:hAnsi="GHEA Mariam" w:cs="GHEA Mariam"/>
          <w:sz w:val="24"/>
          <w:szCs w:val="24"/>
          <w:lang w:val="hy-AM"/>
        </w:rPr>
        <w:t>և անջատված մասին շնորհվել է 69114821 համարը։</w:t>
      </w:r>
    </w:p>
    <w:p w14:paraId="0143CC52" w14:textId="657E9B16" w:rsidR="0016143B" w:rsidRPr="00377DAA" w:rsidRDefault="0016143B" w:rsidP="0016143B">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4</w:t>
      </w:r>
      <w:r w:rsidRPr="00377DAA">
        <w:rPr>
          <w:rFonts w:ascii="Cambria Math" w:eastAsia="GHEA Mariam" w:hAnsi="Cambria Math" w:cs="Cambria Math"/>
          <w:sz w:val="24"/>
          <w:szCs w:val="24"/>
          <w:lang w:val="hy-AM"/>
        </w:rPr>
        <w:t>․</w:t>
      </w:r>
      <w:r w:rsidRPr="00377DAA">
        <w:rPr>
          <w:rFonts w:ascii="GHEA Mariam" w:eastAsia="GHEA Mariam" w:hAnsi="GHEA Mariam" w:cs="GHEA Mariam"/>
          <w:sz w:val="24"/>
          <w:szCs w:val="24"/>
          <w:lang w:val="hy-AM"/>
        </w:rPr>
        <w:t xml:space="preserve"> </w:t>
      </w:r>
      <w:r w:rsidR="008E3255" w:rsidRPr="00377DAA">
        <w:rPr>
          <w:rFonts w:ascii="GHEA Mariam" w:eastAsia="GHEA Mariam" w:hAnsi="GHEA Mariam" w:cs="GHEA Mariam"/>
          <w:sz w:val="24"/>
          <w:szCs w:val="24"/>
          <w:lang w:val="hy-AM"/>
        </w:rPr>
        <w:t xml:space="preserve">2021 թվականի նոյեմբերի 23-ին քրեական գործը մեղադրական եզրակացությամբ ուղարկվել է Կոտայքի մարզի </w:t>
      </w:r>
      <w:r w:rsidR="00154311" w:rsidRPr="00377DAA">
        <w:rPr>
          <w:rFonts w:ascii="GHEA Mariam" w:eastAsia="GHEA Mariam" w:hAnsi="GHEA Mariam" w:cs="GHEA Mariam"/>
          <w:sz w:val="24"/>
          <w:szCs w:val="24"/>
          <w:lang w:val="hy-AM"/>
        </w:rPr>
        <w:t xml:space="preserve">առաջին </w:t>
      </w:r>
      <w:r w:rsidR="008E3255" w:rsidRPr="00377DAA">
        <w:rPr>
          <w:rFonts w:ascii="GHEA Mariam" w:eastAsia="GHEA Mariam" w:hAnsi="GHEA Mariam" w:cs="GHEA Mariam"/>
          <w:sz w:val="24"/>
          <w:szCs w:val="24"/>
          <w:lang w:val="hy-AM"/>
        </w:rPr>
        <w:t>ատյանի ընդհանուր իրավասության դատարան</w:t>
      </w:r>
      <w:r w:rsidR="00ED4FE6" w:rsidRPr="00377DAA">
        <w:rPr>
          <w:rFonts w:ascii="GHEA Mariam" w:eastAsia="GHEA Mariam" w:hAnsi="GHEA Mariam" w:cs="GHEA Mariam"/>
          <w:sz w:val="24"/>
          <w:szCs w:val="24"/>
          <w:lang w:val="hy-AM"/>
        </w:rPr>
        <w:t xml:space="preserve"> (այսուհետ</w:t>
      </w:r>
      <w:r w:rsidR="007B298C" w:rsidRPr="00377DAA">
        <w:rPr>
          <w:rFonts w:ascii="GHEA Mariam" w:eastAsia="GHEA Mariam" w:hAnsi="GHEA Mariam" w:cs="GHEA Mariam"/>
          <w:sz w:val="24"/>
          <w:szCs w:val="24"/>
          <w:lang w:val="hy-AM"/>
        </w:rPr>
        <w:t xml:space="preserve">՝ </w:t>
      </w:r>
      <w:r w:rsidR="00ED4FE6" w:rsidRPr="00377DAA">
        <w:rPr>
          <w:rFonts w:ascii="GHEA Mariam" w:eastAsia="GHEA Mariam" w:hAnsi="GHEA Mariam" w:cs="GHEA Mariam"/>
          <w:sz w:val="24"/>
          <w:szCs w:val="24"/>
          <w:lang w:val="hy-AM"/>
        </w:rPr>
        <w:t>նաև Առաջին ատյանի դատարան)</w:t>
      </w:r>
      <w:r w:rsidR="008E3255" w:rsidRPr="00377DAA">
        <w:rPr>
          <w:rFonts w:ascii="GHEA Mariam" w:eastAsia="GHEA Mariam" w:hAnsi="GHEA Mariam" w:cs="GHEA Mariam"/>
          <w:sz w:val="24"/>
          <w:szCs w:val="24"/>
          <w:lang w:val="hy-AM"/>
        </w:rPr>
        <w:t>։</w:t>
      </w:r>
    </w:p>
    <w:p w14:paraId="0B4A2B25" w14:textId="3619172E" w:rsidR="00ED4FE6" w:rsidRDefault="00A73D4A" w:rsidP="00676083">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Առաջին ատյանի</w:t>
      </w:r>
      <w:r w:rsidR="00343573" w:rsidRPr="00377DAA">
        <w:rPr>
          <w:rFonts w:ascii="GHEA Mariam" w:eastAsia="GHEA Mariam" w:hAnsi="GHEA Mariam" w:cs="GHEA Mariam"/>
          <w:sz w:val="24"/>
          <w:szCs w:val="24"/>
          <w:lang w:val="hy-AM"/>
        </w:rPr>
        <w:t xml:space="preserve"> դատարան</w:t>
      </w:r>
      <w:r w:rsidR="007C7BD5" w:rsidRPr="00377DAA">
        <w:rPr>
          <w:rFonts w:ascii="GHEA Mariam" w:eastAsia="GHEA Mariam" w:hAnsi="GHEA Mariam" w:cs="GHEA Mariam"/>
          <w:sz w:val="24"/>
          <w:szCs w:val="24"/>
          <w:lang w:val="hy-AM"/>
        </w:rPr>
        <w:t xml:space="preserve">ի՝ 2023 թվականի փետրվարի 13-ի դատավճռով,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7C7BD5" w:rsidRPr="00377DAA">
        <w:rPr>
          <w:rFonts w:ascii="GHEA Mariam" w:eastAsia="GHEA Mariam" w:hAnsi="GHEA Mariam" w:cs="GHEA Mariam"/>
          <w:sz w:val="24"/>
          <w:szCs w:val="24"/>
          <w:lang w:val="hy-AM"/>
        </w:rPr>
        <w:t>ը</w:t>
      </w:r>
      <w:r w:rsidR="00343573" w:rsidRPr="00377DAA">
        <w:rPr>
          <w:rFonts w:ascii="GHEA Mariam" w:eastAsia="GHEA Mariam" w:hAnsi="GHEA Mariam" w:cs="GHEA Mariam"/>
          <w:sz w:val="24"/>
          <w:szCs w:val="24"/>
          <w:lang w:val="hy-AM"/>
        </w:rPr>
        <w:t xml:space="preserve"> ՀՀ </w:t>
      </w:r>
      <w:r w:rsidR="007C7BD5" w:rsidRPr="00377DAA">
        <w:rPr>
          <w:rFonts w:ascii="GHEA Mariam" w:eastAsia="GHEA Mariam" w:hAnsi="GHEA Mariam" w:cs="GHEA Mariam"/>
          <w:sz w:val="24"/>
          <w:szCs w:val="24"/>
          <w:lang w:val="hy-AM"/>
        </w:rPr>
        <w:t xml:space="preserve">նախկին </w:t>
      </w:r>
      <w:r w:rsidR="00343573" w:rsidRPr="00377DAA">
        <w:rPr>
          <w:rFonts w:ascii="GHEA Mariam" w:eastAsia="GHEA Mariam" w:hAnsi="GHEA Mariam" w:cs="GHEA Mariam"/>
          <w:sz w:val="24"/>
          <w:szCs w:val="24"/>
          <w:lang w:val="hy-AM"/>
        </w:rPr>
        <w:t>քրեական օրենսգրքի 34-104-րդ հոդվածի 2-րդ մասի 1-ին կետով առաջադրված մեղադրանքում ճանաչ</w:t>
      </w:r>
      <w:r w:rsidR="007C7BD5" w:rsidRPr="00377DAA">
        <w:rPr>
          <w:rFonts w:ascii="GHEA Mariam" w:eastAsia="GHEA Mariam" w:hAnsi="GHEA Mariam" w:cs="GHEA Mariam"/>
          <w:sz w:val="24"/>
          <w:szCs w:val="24"/>
          <w:lang w:val="hy-AM"/>
        </w:rPr>
        <w:t>վ</w:t>
      </w:r>
      <w:r w:rsidR="00343573" w:rsidRPr="00377DAA">
        <w:rPr>
          <w:rFonts w:ascii="GHEA Mariam" w:eastAsia="GHEA Mariam" w:hAnsi="GHEA Mariam" w:cs="GHEA Mariam"/>
          <w:sz w:val="24"/>
          <w:szCs w:val="24"/>
          <w:lang w:val="hy-AM"/>
        </w:rPr>
        <w:t>ել</w:t>
      </w:r>
      <w:r w:rsidR="007C7BD5" w:rsidRPr="00377DAA">
        <w:rPr>
          <w:rFonts w:ascii="GHEA Mariam" w:eastAsia="GHEA Mariam" w:hAnsi="GHEA Mariam" w:cs="GHEA Mariam"/>
          <w:sz w:val="24"/>
          <w:szCs w:val="24"/>
          <w:lang w:val="hy-AM"/>
        </w:rPr>
        <w:t xml:space="preserve"> է</w:t>
      </w:r>
      <w:r w:rsidR="00343573" w:rsidRPr="00377DAA">
        <w:rPr>
          <w:rFonts w:ascii="GHEA Mariam" w:eastAsia="GHEA Mariam" w:hAnsi="GHEA Mariam" w:cs="GHEA Mariam"/>
          <w:sz w:val="24"/>
          <w:szCs w:val="24"/>
          <w:lang w:val="hy-AM"/>
        </w:rPr>
        <w:t xml:space="preserve"> անպարտ և արդարաց</w:t>
      </w:r>
      <w:r w:rsidR="007C7BD5" w:rsidRPr="00377DAA">
        <w:rPr>
          <w:rFonts w:ascii="GHEA Mariam" w:eastAsia="GHEA Mariam" w:hAnsi="GHEA Mariam" w:cs="GHEA Mariam"/>
          <w:sz w:val="24"/>
          <w:szCs w:val="24"/>
          <w:lang w:val="hy-AM"/>
        </w:rPr>
        <w:t>վ</w:t>
      </w:r>
      <w:r w:rsidR="00343573" w:rsidRPr="00377DAA">
        <w:rPr>
          <w:rFonts w:ascii="GHEA Mariam" w:eastAsia="GHEA Mariam" w:hAnsi="GHEA Mariam" w:cs="GHEA Mariam"/>
          <w:sz w:val="24"/>
          <w:szCs w:val="24"/>
          <w:lang w:val="hy-AM"/>
        </w:rPr>
        <w:t xml:space="preserve">ել՝ </w:t>
      </w:r>
      <w:r w:rsidR="00343573" w:rsidRPr="00377DAA">
        <w:rPr>
          <w:rFonts w:ascii="GHEA Mariam" w:eastAsia="GHEA Mariam" w:hAnsi="GHEA Mariam" w:cs="GHEA Mariam"/>
          <w:sz w:val="24"/>
          <w:szCs w:val="24"/>
          <w:lang w:val="hy-AM"/>
        </w:rPr>
        <w:lastRenderedPageBreak/>
        <w:t xml:space="preserve">արարքում հանցակազմի </w:t>
      </w:r>
      <w:r w:rsidR="000067A4" w:rsidRPr="00377DAA">
        <w:rPr>
          <w:rFonts w:ascii="GHEA Mariam" w:eastAsia="GHEA Mariam" w:hAnsi="GHEA Mariam" w:cs="GHEA Mariam"/>
          <w:sz w:val="24"/>
          <w:szCs w:val="24"/>
          <w:lang w:val="hy-AM"/>
        </w:rPr>
        <w:t>բ</w:t>
      </w:r>
      <w:r w:rsidR="00343573" w:rsidRPr="00377DAA">
        <w:rPr>
          <w:rFonts w:ascii="GHEA Mariam" w:eastAsia="GHEA Mariam" w:hAnsi="GHEA Mariam" w:cs="GHEA Mariam"/>
          <w:sz w:val="24"/>
          <w:szCs w:val="24"/>
          <w:lang w:val="hy-AM"/>
        </w:rPr>
        <w:t>ացակայության հիմքով։</w:t>
      </w:r>
      <w:r w:rsidR="00DE2DAE" w:rsidRPr="00377DAA">
        <w:rPr>
          <w:rFonts w:ascii="GHEA Mariam" w:eastAsia="GHEA Mariam" w:hAnsi="GHEA Mariam" w:cs="GHEA Mariam"/>
          <w:sz w:val="24"/>
          <w:szCs w:val="24"/>
          <w:lang w:val="hy-AM"/>
        </w:rPr>
        <w:t xml:space="preserve"> Նույն դատավճռով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DE2DAE" w:rsidRPr="00377DAA">
        <w:rPr>
          <w:rFonts w:ascii="GHEA Mariam" w:eastAsia="GHEA Mariam" w:hAnsi="GHEA Mariam" w:cs="GHEA Mariam"/>
          <w:sz w:val="24"/>
          <w:szCs w:val="24"/>
          <w:lang w:val="hy-AM"/>
        </w:rPr>
        <w:t>ը մեղավոր է ճանաչվել ՀՀ նախկին քրեական օրենսգրքի 333-րդ հոդվածի 1-ին մասով նախատեսված հանցագործության կատարման մեջ և նրա նկատմամբ պատիժ է նշանակվել տուգանք՝ 400.000 ՀՀ դրամի չափով</w:t>
      </w:r>
      <w:r w:rsidR="00E65528">
        <w:rPr>
          <w:rFonts w:ascii="GHEA Mariam" w:eastAsia="GHEA Mariam" w:hAnsi="GHEA Mariam" w:cs="GHEA Mariam"/>
          <w:sz w:val="24"/>
          <w:szCs w:val="24"/>
          <w:lang w:val="hy-AM"/>
        </w:rPr>
        <w:t xml:space="preserve">։ </w:t>
      </w:r>
      <w:r w:rsidR="00DE2DAE" w:rsidRPr="00377DAA">
        <w:rPr>
          <w:rFonts w:ascii="GHEA Mariam" w:eastAsia="GHEA Mariam" w:hAnsi="GHEA Mariam" w:cs="GHEA Mariam"/>
          <w:sz w:val="24"/>
          <w:szCs w:val="24"/>
          <w:lang w:val="hy-AM"/>
        </w:rPr>
        <w:t>ՀՀ նախկին քրեական օրենսգրքի 69-րդ հոդվածի 5-րդ մասի կանոնների կիրառմամբ</w:t>
      </w:r>
      <w:r w:rsidR="00560F20" w:rsidRPr="00377DAA">
        <w:rPr>
          <w:rFonts w:ascii="GHEA Mariam" w:eastAsia="GHEA Mariam" w:hAnsi="GHEA Mariam" w:cs="GHEA Mariam"/>
          <w:sz w:val="24"/>
          <w:szCs w:val="24"/>
          <w:lang w:val="hy-AM"/>
        </w:rPr>
        <w:t>,</w:t>
      </w:r>
      <w:r w:rsidR="00DE2DAE" w:rsidRPr="00377DAA">
        <w:rPr>
          <w:rFonts w:ascii="GHEA Mariam" w:eastAsia="GHEA Mariam" w:hAnsi="GHEA Mariam" w:cs="GHEA Mariam"/>
          <w:sz w:val="24"/>
          <w:szCs w:val="24"/>
          <w:lang w:val="hy-AM"/>
        </w:rPr>
        <w:t xml:space="preserve"> հաշվի առնելով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DE2DAE" w:rsidRPr="00377DAA">
        <w:rPr>
          <w:rFonts w:ascii="GHEA Mariam" w:eastAsia="GHEA Mariam" w:hAnsi="GHEA Mariam" w:cs="GHEA Mariam"/>
          <w:sz w:val="24"/>
          <w:szCs w:val="24"/>
          <w:lang w:val="hy-AM"/>
        </w:rPr>
        <w:t xml:space="preserve">ի՝ 2021 թվականի նոյեմբերի 2-ից մինչև 2023 թվականի փետրվարի 13-ը </w:t>
      </w:r>
      <w:r w:rsidR="00377DAA" w:rsidRPr="00377DAA">
        <w:rPr>
          <w:rFonts w:ascii="GHEA Mariam" w:eastAsia="GHEA Mariam" w:hAnsi="GHEA Mariam" w:cs="GHEA Mariam"/>
          <w:sz w:val="24"/>
          <w:szCs w:val="24"/>
          <w:lang w:val="hy-AM"/>
        </w:rPr>
        <w:t>անազատության մեջ</w:t>
      </w:r>
      <w:r w:rsidR="00DE2DAE" w:rsidRPr="00377DAA">
        <w:rPr>
          <w:rFonts w:ascii="GHEA Mariam" w:eastAsia="GHEA Mariam" w:hAnsi="GHEA Mariam" w:cs="GHEA Mariam"/>
          <w:sz w:val="24"/>
          <w:szCs w:val="24"/>
          <w:lang w:val="hy-AM"/>
        </w:rPr>
        <w:t xml:space="preserve"> գտնվելու ժամկետը</w:t>
      </w:r>
      <w:r w:rsidR="00560F20" w:rsidRPr="00377DAA">
        <w:rPr>
          <w:rFonts w:ascii="GHEA Mariam" w:eastAsia="GHEA Mariam" w:hAnsi="GHEA Mariam" w:cs="GHEA Mariam"/>
          <w:sz w:val="24"/>
          <w:szCs w:val="24"/>
          <w:lang w:val="hy-AM"/>
        </w:rPr>
        <w:t>,</w:t>
      </w:r>
      <w:r w:rsidR="00DE2DAE" w:rsidRPr="00377DAA">
        <w:rPr>
          <w:rFonts w:ascii="GHEA Mariam" w:eastAsia="GHEA Mariam" w:hAnsi="GHEA Mariam" w:cs="GHEA Mariam"/>
          <w:sz w:val="24"/>
          <w:szCs w:val="24"/>
          <w:lang w:val="hy-AM"/>
        </w:rPr>
        <w:t xml:space="preserve"> վերջինս ազատվել է տուգանքի ձևով պատիժը կրելուց։</w:t>
      </w:r>
    </w:p>
    <w:p w14:paraId="2A6988B7" w14:textId="30C54FFA" w:rsidR="00711DF9" w:rsidRPr="00377DAA" w:rsidRDefault="00711DF9" w:rsidP="00676083">
      <w:pPr>
        <w:contextualSpacing/>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Նույն դատավճռով </w:t>
      </w:r>
      <w:r w:rsidRPr="00711DF9">
        <w:rPr>
          <w:rFonts w:ascii="GHEA Mariam" w:eastAsia="GHEA Mariam" w:hAnsi="GHEA Mariam" w:cs="GHEA Mariam"/>
          <w:sz w:val="24"/>
          <w:szCs w:val="24"/>
          <w:lang w:val="hy-AM"/>
        </w:rPr>
        <w:t xml:space="preserve">ՀՀ </w:t>
      </w:r>
      <w:r>
        <w:rPr>
          <w:rFonts w:ascii="GHEA Mariam" w:eastAsia="GHEA Mariam" w:hAnsi="GHEA Mariam" w:cs="GHEA Mariam"/>
          <w:sz w:val="24"/>
          <w:szCs w:val="24"/>
          <w:lang w:val="hy-AM"/>
        </w:rPr>
        <w:t xml:space="preserve">նախկին </w:t>
      </w:r>
      <w:r w:rsidRPr="00711DF9">
        <w:rPr>
          <w:rFonts w:ascii="GHEA Mariam" w:eastAsia="GHEA Mariam" w:hAnsi="GHEA Mariam" w:cs="GHEA Mariam"/>
          <w:sz w:val="24"/>
          <w:szCs w:val="24"/>
          <w:lang w:val="hy-AM"/>
        </w:rPr>
        <w:t>քրեական օրենսգրքի 333-րդ հոդվածի 1-ին մասով</w:t>
      </w:r>
      <w:r>
        <w:rPr>
          <w:rFonts w:ascii="GHEA Mariam" w:eastAsia="GHEA Mariam" w:hAnsi="GHEA Mariam" w:cs="GHEA Mariam"/>
          <w:sz w:val="24"/>
          <w:szCs w:val="24"/>
          <w:lang w:val="hy-AM"/>
        </w:rPr>
        <w:t xml:space="preserve"> դատապարտվել է նաև </w:t>
      </w:r>
      <w:r w:rsidRPr="00711DF9">
        <w:rPr>
          <w:rFonts w:ascii="GHEA Mariam" w:eastAsia="GHEA Mariam" w:hAnsi="GHEA Mariam" w:cs="GHEA Mariam"/>
          <w:sz w:val="24"/>
          <w:szCs w:val="24"/>
          <w:lang w:val="hy-AM"/>
        </w:rPr>
        <w:t>Արթուր Հովհաննեսի Ալեքսանյան</w:t>
      </w:r>
      <w:r>
        <w:rPr>
          <w:rFonts w:ascii="GHEA Mariam" w:eastAsia="GHEA Mariam" w:hAnsi="GHEA Mariam" w:cs="GHEA Mariam"/>
          <w:sz w:val="24"/>
          <w:szCs w:val="24"/>
          <w:lang w:val="hy-AM"/>
        </w:rPr>
        <w:t>ը։</w:t>
      </w:r>
    </w:p>
    <w:p w14:paraId="6E28D6B9" w14:textId="671683AA" w:rsidR="00ED2FAE" w:rsidRPr="00377DAA" w:rsidRDefault="00A71FB7" w:rsidP="00A80363">
      <w:pPr>
        <w:tabs>
          <w:tab w:val="left" w:pos="567"/>
        </w:tabs>
        <w:rPr>
          <w:rFonts w:ascii="GHEA Mariam" w:hAnsi="GHEA Mariam"/>
          <w:noProof/>
          <w:sz w:val="24"/>
          <w:szCs w:val="24"/>
          <w:lang w:val="hy-AM"/>
        </w:rPr>
      </w:pPr>
      <w:r w:rsidRPr="00377DAA">
        <w:rPr>
          <w:rFonts w:ascii="GHEA Mariam" w:eastAsia="GHEA Mariam" w:hAnsi="GHEA Mariam" w:cs="GHEA Mariam"/>
          <w:sz w:val="24"/>
          <w:szCs w:val="24"/>
          <w:lang w:val="hy-AM"/>
        </w:rPr>
        <w:t>5</w:t>
      </w:r>
      <w:r w:rsidR="008C644A" w:rsidRPr="00377DAA">
        <w:rPr>
          <w:rFonts w:ascii="GHEA Mariam" w:eastAsia="GHEA Mariam" w:hAnsi="GHEA Mariam" w:cs="GHEA Mariam"/>
          <w:sz w:val="24"/>
          <w:szCs w:val="24"/>
          <w:lang w:val="hy-AM"/>
        </w:rPr>
        <w:t>.</w:t>
      </w:r>
      <w:r w:rsidR="00343573" w:rsidRPr="00377DAA">
        <w:rPr>
          <w:rFonts w:ascii="GHEA Mariam" w:eastAsia="GHEA Mariam" w:hAnsi="GHEA Mariam" w:cs="GHEA Mariam"/>
          <w:sz w:val="24"/>
          <w:szCs w:val="24"/>
          <w:lang w:val="hy-AM"/>
        </w:rPr>
        <w:t xml:space="preserve"> </w:t>
      </w:r>
      <w:r w:rsidR="00ED2FAE" w:rsidRPr="00377DAA">
        <w:rPr>
          <w:rFonts w:ascii="GHEA Mariam" w:hAnsi="GHEA Mariam"/>
          <w:noProof/>
          <w:sz w:val="24"/>
          <w:szCs w:val="24"/>
          <w:lang w:val="hy-AM"/>
        </w:rPr>
        <w:t xml:space="preserve">ՀՀ վերաքննիչ քրեական դատարանի </w:t>
      </w:r>
      <w:r w:rsidR="00ED2FAE" w:rsidRPr="00377DAA">
        <w:rPr>
          <w:rFonts w:ascii="GHEA Mariam" w:hAnsi="GHEA Mariam"/>
          <w:sz w:val="24"/>
          <w:szCs w:val="24"/>
          <w:shd w:val="clear" w:color="auto" w:fill="FFFFFF"/>
          <w:lang w:val="hy-AM"/>
        </w:rPr>
        <w:t>(այսուհետ՝ նաև Վերաքննիչ դատարան</w:t>
      </w:r>
      <w:r w:rsidR="00ED2FAE" w:rsidRPr="00377DAA">
        <w:rPr>
          <w:rFonts w:ascii="GHEA Mariam" w:hAnsi="GHEA Mariam"/>
          <w:noProof/>
          <w:sz w:val="24"/>
          <w:szCs w:val="24"/>
          <w:lang w:val="hy-AM"/>
        </w:rPr>
        <w:t xml:space="preserve">)՝ </w:t>
      </w:r>
      <w:bookmarkStart w:id="0" w:name="_Hlk204180893"/>
      <w:r w:rsidR="00ED2FAE" w:rsidRPr="00377DAA">
        <w:rPr>
          <w:rFonts w:ascii="GHEA Mariam" w:hAnsi="GHEA Mariam"/>
          <w:noProof/>
          <w:sz w:val="24"/>
          <w:szCs w:val="24"/>
          <w:lang w:val="hy-AM"/>
        </w:rPr>
        <w:t xml:space="preserve">2023 թվականի հունիսի 27-ի </w:t>
      </w:r>
      <w:bookmarkEnd w:id="0"/>
      <w:r w:rsidR="00ED2FAE" w:rsidRPr="00377DAA">
        <w:rPr>
          <w:rFonts w:ascii="GHEA Mariam" w:hAnsi="GHEA Mariam"/>
          <w:noProof/>
          <w:sz w:val="24"/>
          <w:szCs w:val="24"/>
          <w:lang w:val="hy-AM"/>
        </w:rPr>
        <w:t>որոշմամբ Ա</w:t>
      </w:r>
      <w:r w:rsidR="00ED2FAE" w:rsidRPr="00377DAA">
        <w:rPr>
          <w:rFonts w:ascii="Cambria Math" w:hAnsi="Cambria Math" w:cs="Cambria Math"/>
          <w:noProof/>
          <w:sz w:val="24"/>
          <w:szCs w:val="24"/>
          <w:lang w:val="hy-AM"/>
        </w:rPr>
        <w:t>․</w:t>
      </w:r>
      <w:r w:rsidR="00ED2FAE" w:rsidRPr="00377DAA">
        <w:rPr>
          <w:rFonts w:ascii="GHEA Mariam" w:hAnsi="GHEA Mariam"/>
          <w:noProof/>
          <w:sz w:val="24"/>
          <w:szCs w:val="24"/>
          <w:lang w:val="hy-AM"/>
        </w:rPr>
        <w:t xml:space="preserve">Ալեքսանյանի պաշտպան </w:t>
      </w:r>
      <w:r w:rsidR="00E40D75">
        <w:rPr>
          <w:rFonts w:ascii="GHEA Mariam" w:hAnsi="GHEA Mariam"/>
          <w:noProof/>
          <w:sz w:val="24"/>
          <w:szCs w:val="24"/>
          <w:lang w:val="hy-AM"/>
        </w:rPr>
        <w:t xml:space="preserve">                  </w:t>
      </w:r>
      <w:r w:rsidR="00ED2FAE" w:rsidRPr="00377DAA">
        <w:rPr>
          <w:rFonts w:ascii="GHEA Mariam" w:hAnsi="GHEA Mariam"/>
          <w:noProof/>
          <w:sz w:val="24"/>
          <w:szCs w:val="24"/>
          <w:lang w:val="hy-AM"/>
        </w:rPr>
        <w:t>Ա</w:t>
      </w:r>
      <w:r w:rsidR="00ED2FAE" w:rsidRPr="00377DAA">
        <w:rPr>
          <w:rFonts w:ascii="Cambria Math" w:hAnsi="Cambria Math" w:cs="Cambria Math"/>
          <w:noProof/>
          <w:sz w:val="24"/>
          <w:szCs w:val="24"/>
          <w:lang w:val="hy-AM"/>
        </w:rPr>
        <w:t>․</w:t>
      </w:r>
      <w:r w:rsidR="00ED2FAE" w:rsidRPr="00377DAA">
        <w:rPr>
          <w:rFonts w:ascii="GHEA Mariam" w:hAnsi="GHEA Mariam"/>
          <w:noProof/>
          <w:sz w:val="24"/>
          <w:szCs w:val="24"/>
          <w:lang w:val="hy-AM"/>
        </w:rPr>
        <w:t>Ավագիմյանի և դատախազ Տ</w:t>
      </w:r>
      <w:r w:rsidR="00ED2FAE" w:rsidRPr="00377DAA">
        <w:rPr>
          <w:rFonts w:ascii="Cambria Math" w:hAnsi="Cambria Math" w:cs="Cambria Math"/>
          <w:noProof/>
          <w:sz w:val="24"/>
          <w:szCs w:val="24"/>
          <w:lang w:val="hy-AM"/>
        </w:rPr>
        <w:t>․</w:t>
      </w:r>
      <w:r w:rsidR="00ED2FAE" w:rsidRPr="00377DAA">
        <w:rPr>
          <w:rFonts w:ascii="GHEA Mariam" w:hAnsi="GHEA Mariam"/>
          <w:noProof/>
          <w:sz w:val="24"/>
          <w:szCs w:val="24"/>
          <w:lang w:val="hy-AM"/>
        </w:rPr>
        <w:t>Խաչատրյանի վերաքննիչ բողոքները մերժվել են</w:t>
      </w:r>
      <w:r w:rsidR="00A80363" w:rsidRPr="00377DAA">
        <w:rPr>
          <w:rFonts w:ascii="GHEA Mariam" w:hAnsi="GHEA Mariam"/>
          <w:noProof/>
          <w:sz w:val="24"/>
          <w:szCs w:val="24"/>
          <w:lang w:val="hy-AM"/>
        </w:rPr>
        <w:t>, Ա</w:t>
      </w:r>
      <w:r w:rsidR="00ED2FAE" w:rsidRPr="00377DAA">
        <w:rPr>
          <w:rFonts w:ascii="GHEA Mariam" w:hAnsi="GHEA Mariam"/>
          <w:noProof/>
          <w:sz w:val="24"/>
          <w:szCs w:val="24"/>
          <w:lang w:val="hy-AM"/>
        </w:rPr>
        <w:t>ռաջին ատյանի դատարանի</w:t>
      </w:r>
      <w:r w:rsidR="00E40D75">
        <w:rPr>
          <w:rFonts w:ascii="GHEA Mariam" w:hAnsi="GHEA Mariam"/>
          <w:noProof/>
          <w:sz w:val="24"/>
          <w:szCs w:val="24"/>
          <w:lang w:val="hy-AM"/>
        </w:rPr>
        <w:t>՝</w:t>
      </w:r>
      <w:r w:rsidR="00ED2FAE" w:rsidRPr="00377DAA">
        <w:rPr>
          <w:rFonts w:ascii="GHEA Mariam" w:hAnsi="GHEA Mariam"/>
          <w:noProof/>
          <w:sz w:val="24"/>
          <w:szCs w:val="24"/>
          <w:lang w:val="hy-AM"/>
        </w:rPr>
        <w:t xml:space="preserve"> 2023 թվականի փետրվարի 13-ի դատավճիռը թողնվել է անփոփոխ։</w:t>
      </w:r>
    </w:p>
    <w:p w14:paraId="6009E861" w14:textId="39E48322" w:rsidR="00276A13" w:rsidRPr="00377DAA" w:rsidRDefault="00A71FB7" w:rsidP="007B40A7">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6</w:t>
      </w:r>
      <w:r w:rsidR="00426EDC" w:rsidRPr="00377DAA">
        <w:rPr>
          <w:rFonts w:ascii="GHEA Mariam" w:eastAsia="GHEA Mariam" w:hAnsi="GHEA Mariam" w:cs="GHEA Mariam"/>
          <w:sz w:val="24"/>
          <w:szCs w:val="24"/>
          <w:lang w:val="hy-AM"/>
        </w:rPr>
        <w:t xml:space="preserve">. </w:t>
      </w:r>
      <w:r w:rsidR="007B40A7" w:rsidRPr="00377DAA">
        <w:rPr>
          <w:rFonts w:ascii="GHEA Mariam" w:eastAsia="GHEA Mariam" w:hAnsi="GHEA Mariam" w:cs="GHEA Mariam"/>
          <w:sz w:val="24"/>
          <w:szCs w:val="24"/>
          <w:lang w:val="hy-AM"/>
        </w:rPr>
        <w:t xml:space="preserve">Վերաքննիչ դատարանի </w:t>
      </w:r>
      <w:r w:rsidR="007C7BD5" w:rsidRPr="00377DAA">
        <w:rPr>
          <w:rFonts w:ascii="GHEA Mariam" w:eastAsia="GHEA Mariam" w:hAnsi="GHEA Mariam" w:cs="GHEA Mariam"/>
          <w:sz w:val="24"/>
          <w:szCs w:val="24"/>
          <w:lang w:val="hy-AM"/>
        </w:rPr>
        <w:t>վերոնշյալ</w:t>
      </w:r>
      <w:r w:rsidR="007B40A7" w:rsidRPr="00377DAA">
        <w:rPr>
          <w:rFonts w:ascii="GHEA Mariam" w:eastAsia="GHEA Mariam" w:hAnsi="GHEA Mariam" w:cs="GHEA Mariam"/>
          <w:sz w:val="24"/>
          <w:szCs w:val="24"/>
          <w:lang w:val="hy-AM"/>
        </w:rPr>
        <w:t xml:space="preserve"> որոշման</w:t>
      </w:r>
      <w:r w:rsidR="00EE7410" w:rsidRPr="0088543B">
        <w:rPr>
          <w:rFonts w:ascii="GHEA Mariam" w:eastAsia="GHEA Mariam" w:hAnsi="GHEA Mariam" w:cs="GHEA Mariam"/>
          <w:sz w:val="24"/>
          <w:szCs w:val="24"/>
          <w:lang w:val="hy-AM"/>
        </w:rPr>
        <w:t xml:space="preserve"> </w:t>
      </w:r>
      <w:r w:rsidR="007B40A7" w:rsidRPr="00377DAA">
        <w:rPr>
          <w:rFonts w:ascii="GHEA Mariam" w:eastAsia="GHEA Mariam" w:hAnsi="GHEA Mariam" w:cs="GHEA Mariam"/>
          <w:sz w:val="24"/>
          <w:szCs w:val="24"/>
          <w:lang w:val="hy-AM"/>
        </w:rPr>
        <w:t>դեմ</w:t>
      </w:r>
      <w:r w:rsidR="00E865A2" w:rsidRPr="0088543B">
        <w:rPr>
          <w:rFonts w:ascii="GHEA Mariam" w:eastAsia="GHEA Mariam" w:hAnsi="GHEA Mariam" w:cs="GHEA Mariam"/>
          <w:sz w:val="24"/>
          <w:szCs w:val="24"/>
          <w:lang w:val="hy-AM"/>
        </w:rPr>
        <w:t xml:space="preserve"> </w:t>
      </w:r>
      <w:r w:rsidR="00426EDC" w:rsidRPr="00377DAA">
        <w:rPr>
          <w:rFonts w:ascii="GHEA Mariam" w:eastAsia="GHEA Mariam" w:hAnsi="GHEA Mariam" w:cs="GHEA Mariam"/>
          <w:sz w:val="24"/>
          <w:szCs w:val="24"/>
          <w:lang w:val="hy-AM"/>
        </w:rPr>
        <w:t>ՀՀ գլխավոր դ</w:t>
      </w:r>
      <w:r w:rsidR="00110625" w:rsidRPr="00377DAA">
        <w:rPr>
          <w:rFonts w:ascii="GHEA Mariam" w:eastAsia="GHEA Mariam" w:hAnsi="GHEA Mariam" w:cs="GHEA Mariam"/>
          <w:sz w:val="24"/>
          <w:szCs w:val="24"/>
          <w:lang w:val="hy-AM"/>
        </w:rPr>
        <w:t>ատ</w:t>
      </w:r>
      <w:r w:rsidR="00426EDC" w:rsidRPr="00377DAA">
        <w:rPr>
          <w:rFonts w:ascii="GHEA Mariam" w:eastAsia="GHEA Mariam" w:hAnsi="GHEA Mariam" w:cs="GHEA Mariam"/>
          <w:sz w:val="24"/>
          <w:szCs w:val="24"/>
          <w:lang w:val="hy-AM"/>
        </w:rPr>
        <w:t>ախազի տեղակալ Լ.Գրիգորյանը</w:t>
      </w:r>
      <w:r w:rsidR="00773456" w:rsidRPr="00377DAA">
        <w:rPr>
          <w:rFonts w:ascii="GHEA Mariam" w:eastAsia="GHEA Mariam" w:hAnsi="GHEA Mariam" w:cs="GHEA Mariam"/>
          <w:sz w:val="24"/>
          <w:szCs w:val="24"/>
          <w:lang w:val="hy-AM"/>
        </w:rPr>
        <w:t xml:space="preserve"> </w:t>
      </w:r>
      <w:r w:rsidR="007B40A7" w:rsidRPr="00377DAA">
        <w:rPr>
          <w:rFonts w:ascii="GHEA Mariam" w:eastAsia="GHEA Mariam" w:hAnsi="GHEA Mariam" w:cs="GHEA Mariam"/>
          <w:sz w:val="24"/>
          <w:szCs w:val="24"/>
          <w:lang w:val="hy-AM"/>
        </w:rPr>
        <w:t>բերել է վճռաբեկ բողոք</w:t>
      </w:r>
      <w:r w:rsidR="0000219D" w:rsidRPr="00377DAA">
        <w:rPr>
          <w:rFonts w:ascii="GHEA Mariam" w:eastAsia="GHEA Mariam" w:hAnsi="GHEA Mariam" w:cs="GHEA Mariam"/>
          <w:sz w:val="24"/>
          <w:szCs w:val="24"/>
          <w:lang w:val="hy-AM"/>
        </w:rPr>
        <w:t>՝ Տ</w:t>
      </w:r>
      <w:r w:rsidR="0000219D" w:rsidRPr="00377DAA">
        <w:rPr>
          <w:rFonts w:ascii="Cambria Math" w:eastAsia="GHEA Mariam" w:hAnsi="Cambria Math" w:cs="Cambria Math"/>
          <w:sz w:val="24"/>
          <w:szCs w:val="24"/>
          <w:lang w:val="hy-AM"/>
        </w:rPr>
        <w:t>․</w:t>
      </w:r>
      <w:r w:rsidR="0000219D" w:rsidRPr="00377DAA">
        <w:rPr>
          <w:rFonts w:ascii="GHEA Mariam" w:eastAsia="GHEA Mariam" w:hAnsi="GHEA Mariam" w:cs="GHEA Mariam"/>
          <w:sz w:val="24"/>
          <w:szCs w:val="24"/>
          <w:lang w:val="hy-AM"/>
        </w:rPr>
        <w:t>Մարջանյանին ՀՀ նախկին քրեական օրենսգրքի 34-104-րդ հոդվածի 2-րդ մասի 1-ին կետով արդարացնելու մասով</w:t>
      </w:r>
      <w:r w:rsidR="007B40A7" w:rsidRPr="00377DAA">
        <w:rPr>
          <w:rFonts w:ascii="GHEA Mariam" w:eastAsia="GHEA Mariam" w:hAnsi="GHEA Mariam" w:cs="GHEA Mariam"/>
          <w:sz w:val="24"/>
          <w:szCs w:val="24"/>
          <w:lang w:val="hy-AM"/>
        </w:rPr>
        <w:t xml:space="preserve">, որը Վճռաբեկ դատարանի՝ </w:t>
      </w:r>
      <w:r w:rsidR="00F84316" w:rsidRPr="00377DAA">
        <w:rPr>
          <w:rFonts w:ascii="GHEA Mariam" w:eastAsia="GHEA Mariam" w:hAnsi="GHEA Mariam" w:cs="GHEA Mariam"/>
          <w:sz w:val="24"/>
          <w:szCs w:val="24"/>
          <w:lang w:val="hy-AM"/>
        </w:rPr>
        <w:t>2023 թվականի դեկտեմբերի 4-ի</w:t>
      </w:r>
      <w:r w:rsidR="007B40A7" w:rsidRPr="00377DAA">
        <w:rPr>
          <w:rFonts w:ascii="GHEA Mariam" w:eastAsia="GHEA Mariam" w:hAnsi="GHEA Mariam" w:cs="GHEA Mariam"/>
          <w:sz w:val="24"/>
          <w:szCs w:val="24"/>
          <w:lang w:val="hy-AM"/>
        </w:rPr>
        <w:t xml:space="preserve"> որոշմամբ</w:t>
      </w:r>
      <w:r w:rsidR="00F84316" w:rsidRPr="00377DAA">
        <w:rPr>
          <w:rFonts w:ascii="GHEA Mariam" w:eastAsia="GHEA Mariam" w:hAnsi="GHEA Mariam" w:cs="GHEA Mariam"/>
          <w:sz w:val="24"/>
          <w:szCs w:val="24"/>
          <w:lang w:val="hy-AM"/>
        </w:rPr>
        <w:t xml:space="preserve"> </w:t>
      </w:r>
      <w:r w:rsidR="003815A7" w:rsidRPr="00377DAA">
        <w:rPr>
          <w:rFonts w:ascii="GHEA Mariam" w:eastAsia="GHEA Mariam" w:hAnsi="GHEA Mariam" w:cs="GHEA Mariam"/>
          <w:sz w:val="24"/>
          <w:szCs w:val="24"/>
          <w:lang w:val="hy-AM"/>
        </w:rPr>
        <w:t>ընդուն</w:t>
      </w:r>
      <w:r w:rsidR="007B40A7" w:rsidRPr="00377DAA">
        <w:rPr>
          <w:rFonts w:ascii="GHEA Mariam" w:eastAsia="GHEA Mariam" w:hAnsi="GHEA Mariam" w:cs="GHEA Mariam"/>
          <w:sz w:val="24"/>
          <w:szCs w:val="24"/>
          <w:lang w:val="hy-AM"/>
        </w:rPr>
        <w:t>վ</w:t>
      </w:r>
      <w:r w:rsidR="003815A7" w:rsidRPr="00377DAA">
        <w:rPr>
          <w:rFonts w:ascii="GHEA Mariam" w:eastAsia="GHEA Mariam" w:hAnsi="GHEA Mariam" w:cs="GHEA Mariam"/>
          <w:sz w:val="24"/>
          <w:szCs w:val="24"/>
          <w:lang w:val="hy-AM"/>
        </w:rPr>
        <w:t xml:space="preserve">ել </w:t>
      </w:r>
      <w:r w:rsidR="007B40A7" w:rsidRPr="00377DAA">
        <w:rPr>
          <w:rFonts w:ascii="GHEA Mariam" w:eastAsia="GHEA Mariam" w:hAnsi="GHEA Mariam" w:cs="GHEA Mariam"/>
          <w:sz w:val="24"/>
          <w:szCs w:val="24"/>
          <w:lang w:val="hy-AM"/>
        </w:rPr>
        <w:t xml:space="preserve">է </w:t>
      </w:r>
      <w:r w:rsidR="003815A7" w:rsidRPr="00377DAA">
        <w:rPr>
          <w:rFonts w:ascii="GHEA Mariam" w:eastAsia="GHEA Mariam" w:hAnsi="GHEA Mariam" w:cs="GHEA Mariam"/>
          <w:sz w:val="24"/>
          <w:szCs w:val="24"/>
          <w:lang w:val="hy-AM"/>
        </w:rPr>
        <w:t>վարույթ</w:t>
      </w:r>
      <w:r w:rsidR="00505AE9" w:rsidRPr="00377DAA">
        <w:rPr>
          <w:rFonts w:ascii="GHEA Mariam" w:eastAsia="GHEA Mariam" w:hAnsi="GHEA Mariam" w:cs="GHEA Mariam"/>
          <w:sz w:val="24"/>
          <w:szCs w:val="24"/>
          <w:lang w:val="hy-AM"/>
        </w:rPr>
        <w:t xml:space="preserve"> </w:t>
      </w:r>
      <w:r w:rsidR="003815A7" w:rsidRPr="00377DAA">
        <w:rPr>
          <w:rFonts w:ascii="GHEA Mariam" w:eastAsia="GHEA Mariam" w:hAnsi="GHEA Mariam" w:cs="GHEA Mariam"/>
          <w:sz w:val="24"/>
          <w:szCs w:val="24"/>
          <w:lang w:val="hy-AM"/>
        </w:rPr>
        <w:t xml:space="preserve">և </w:t>
      </w:r>
      <w:r w:rsidR="007B40A7" w:rsidRPr="00377DAA">
        <w:rPr>
          <w:rFonts w:ascii="GHEA Mariam" w:eastAsia="GHEA Mariam" w:hAnsi="GHEA Mariam" w:cs="GHEA Mariam"/>
          <w:sz w:val="24"/>
          <w:szCs w:val="24"/>
          <w:lang w:val="hy-AM"/>
        </w:rPr>
        <w:t>սահմանվել է դատական վարույթի իրականացման գրավոր ընթացակարգ։</w:t>
      </w:r>
    </w:p>
    <w:p w14:paraId="7724AB13" w14:textId="77777777" w:rsidR="00ED4FE6" w:rsidRPr="00377DAA" w:rsidRDefault="00ED4FE6" w:rsidP="00DE2DAE">
      <w:pPr>
        <w:ind w:firstLine="0"/>
        <w:contextualSpacing/>
        <w:rPr>
          <w:rFonts w:ascii="GHEA Mariam" w:eastAsia="GHEA Mariam" w:hAnsi="GHEA Mariam" w:cs="GHEA Mariam"/>
          <w:b/>
          <w:bCs/>
          <w:sz w:val="24"/>
          <w:szCs w:val="24"/>
          <w:u w:val="single"/>
          <w:lang w:val="hy-AM"/>
        </w:rPr>
      </w:pPr>
    </w:p>
    <w:p w14:paraId="54C3EFF0" w14:textId="77777777" w:rsidR="003815A7" w:rsidRPr="00377DAA" w:rsidRDefault="003815A7" w:rsidP="003815A7">
      <w:pPr>
        <w:contextualSpacing/>
        <w:rPr>
          <w:rFonts w:ascii="GHEA Mariam" w:eastAsia="GHEA Mariam" w:hAnsi="GHEA Mariam" w:cs="GHEA Mariam"/>
          <w:b/>
          <w:bCs/>
          <w:sz w:val="24"/>
          <w:szCs w:val="24"/>
          <w:u w:val="single"/>
          <w:lang w:val="hy-AM"/>
        </w:rPr>
      </w:pPr>
      <w:r w:rsidRPr="00377DAA">
        <w:rPr>
          <w:rFonts w:ascii="GHEA Mariam" w:eastAsia="GHEA Mariam" w:hAnsi="GHEA Mariam" w:cs="GHEA Mariam"/>
          <w:b/>
          <w:bCs/>
          <w:sz w:val="24"/>
          <w:szCs w:val="24"/>
          <w:u w:val="single"/>
          <w:lang w:val="hy-AM"/>
        </w:rPr>
        <w:t>Վճռաբեկ բողոքի հիմքերը, փաստարկները և պահանջը.</w:t>
      </w:r>
    </w:p>
    <w:p w14:paraId="7BD8A3B9" w14:textId="77777777" w:rsidR="00DE4FF7" w:rsidRPr="00377DAA" w:rsidRDefault="003815A7" w:rsidP="003815A7">
      <w:pPr>
        <w:contextualSpacing/>
        <w:rPr>
          <w:rFonts w:ascii="GHEA Mariam" w:eastAsia="GHEA Mariam" w:hAnsi="GHEA Mariam" w:cs="Times New Roman"/>
          <w:sz w:val="24"/>
          <w:szCs w:val="24"/>
          <w:lang w:val="hy-AM"/>
        </w:rPr>
      </w:pPr>
      <w:r w:rsidRPr="00377DAA">
        <w:rPr>
          <w:rFonts w:ascii="GHEA Mariam" w:eastAsia="GHEA Mariam" w:hAnsi="GHEA Mariam" w:cs="GHEA Mariam"/>
          <w:sz w:val="24"/>
          <w:szCs w:val="24"/>
          <w:lang w:val="hy-AM"/>
        </w:rPr>
        <w:t xml:space="preserve">Վճռաբեկ բողոքը քննվում է հետևյալ հիմքերի </w:t>
      </w:r>
      <w:r w:rsidR="00DE4FF7" w:rsidRPr="00377DAA">
        <w:rPr>
          <w:rFonts w:ascii="GHEA Mariam" w:eastAsia="GHEA Mariam" w:hAnsi="GHEA Mariam" w:cs="GHEA Mariam"/>
          <w:sz w:val="24"/>
          <w:szCs w:val="24"/>
          <w:lang w:val="hy-AM"/>
        </w:rPr>
        <w:t>և հիմնավորումների սահմաններում</w:t>
      </w:r>
      <w:r w:rsidR="00DE4FF7" w:rsidRPr="00377DAA">
        <w:rPr>
          <w:rFonts w:ascii="Cambria Math" w:eastAsia="MS Mincho" w:hAnsi="Cambria Math" w:cs="Cambria Math"/>
          <w:sz w:val="24"/>
          <w:szCs w:val="24"/>
          <w:lang w:val="hy-AM"/>
        </w:rPr>
        <w:t>․</w:t>
      </w:r>
    </w:p>
    <w:p w14:paraId="410DF2BB" w14:textId="671E7197" w:rsidR="007531ED" w:rsidRPr="00377DAA" w:rsidRDefault="00A71FB7" w:rsidP="007531ED">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7</w:t>
      </w:r>
      <w:r w:rsidR="003815A7" w:rsidRPr="00377DAA">
        <w:rPr>
          <w:rFonts w:ascii="GHEA Mariam" w:eastAsia="GHEA Mariam" w:hAnsi="GHEA Mariam" w:cs="GHEA Mariam"/>
          <w:sz w:val="24"/>
          <w:szCs w:val="24"/>
          <w:lang w:val="hy-AM"/>
        </w:rPr>
        <w:t>.</w:t>
      </w:r>
      <w:r w:rsidR="00276A13" w:rsidRPr="00377DAA">
        <w:rPr>
          <w:rFonts w:ascii="GHEA Mariam" w:eastAsia="GHEA Mariam" w:hAnsi="GHEA Mariam" w:cs="GHEA Mariam"/>
          <w:sz w:val="24"/>
          <w:szCs w:val="24"/>
          <w:lang w:val="hy-AM"/>
        </w:rPr>
        <w:t xml:space="preserve"> </w:t>
      </w:r>
      <w:r w:rsidR="00DE4FF7" w:rsidRPr="00377DAA">
        <w:rPr>
          <w:rFonts w:ascii="GHEA Mariam" w:eastAsia="GHEA Mariam" w:hAnsi="GHEA Mariam" w:cs="GHEA Mariam"/>
          <w:sz w:val="24"/>
          <w:szCs w:val="24"/>
          <w:lang w:val="hy-AM"/>
        </w:rPr>
        <w:t xml:space="preserve">Բողոքաբերը </w:t>
      </w:r>
      <w:r w:rsidR="0098066D" w:rsidRPr="00377DAA">
        <w:rPr>
          <w:rFonts w:ascii="GHEA Mariam" w:eastAsia="GHEA Mariam" w:hAnsi="GHEA Mariam" w:cs="GHEA Mariam"/>
          <w:sz w:val="24"/>
          <w:szCs w:val="24"/>
          <w:lang w:val="hy-AM"/>
        </w:rPr>
        <w:t>գտել</w:t>
      </w:r>
      <w:r w:rsidR="00DE4FF7" w:rsidRPr="00377DAA">
        <w:rPr>
          <w:rFonts w:ascii="GHEA Mariam" w:eastAsia="GHEA Mariam" w:hAnsi="GHEA Mariam" w:cs="GHEA Mariam"/>
          <w:sz w:val="24"/>
          <w:szCs w:val="24"/>
          <w:lang w:val="hy-AM"/>
        </w:rPr>
        <w:t xml:space="preserve"> է, որ</w:t>
      </w:r>
      <w:r w:rsidR="00764A4A" w:rsidRPr="0088543B">
        <w:rPr>
          <w:rFonts w:ascii="GHEA Mariam" w:eastAsia="GHEA Mariam" w:hAnsi="GHEA Mariam" w:cs="GHEA Mariam"/>
          <w:sz w:val="24"/>
          <w:szCs w:val="24"/>
          <w:lang w:val="hy-AM"/>
        </w:rPr>
        <w:t xml:space="preserve"> </w:t>
      </w:r>
      <w:r w:rsidR="00BB3627" w:rsidRPr="00377DAA">
        <w:rPr>
          <w:rFonts w:ascii="GHEA Mariam" w:eastAsia="GHEA Mariam" w:hAnsi="GHEA Mariam" w:cs="GHEA Mariam"/>
          <w:sz w:val="24"/>
          <w:szCs w:val="24"/>
          <w:lang w:val="hy-AM"/>
        </w:rPr>
        <w:t>Վերաքննիչ դատարանի որոշում</w:t>
      </w:r>
      <w:r w:rsidR="00A80363" w:rsidRPr="00377DAA">
        <w:rPr>
          <w:rFonts w:ascii="GHEA Mariam" w:eastAsia="GHEA Mariam" w:hAnsi="GHEA Mariam" w:cs="GHEA Mariam"/>
          <w:sz w:val="24"/>
          <w:szCs w:val="24"/>
          <w:lang w:val="hy-AM"/>
        </w:rPr>
        <w:t>ն</w:t>
      </w:r>
      <w:r w:rsidR="00BB3627" w:rsidRPr="00377DAA">
        <w:rPr>
          <w:rFonts w:ascii="GHEA Mariam" w:eastAsia="GHEA Mariam" w:hAnsi="GHEA Mariam" w:cs="GHEA Mariam"/>
          <w:sz w:val="24"/>
          <w:szCs w:val="24"/>
          <w:lang w:val="hy-AM"/>
        </w:rPr>
        <w:t xml:space="preserve"> օրինական և հիմնավոր չէ</w:t>
      </w:r>
      <w:r w:rsidR="00DE2DAE" w:rsidRPr="00377DAA">
        <w:rPr>
          <w:rFonts w:ascii="GHEA Mariam" w:eastAsia="GHEA Mariam" w:hAnsi="GHEA Mariam" w:cs="GHEA Mariam"/>
          <w:sz w:val="24"/>
          <w:szCs w:val="24"/>
          <w:lang w:val="hy-AM"/>
        </w:rPr>
        <w:t xml:space="preserve">, Վերաքննիչ դատարանի կողմից </w:t>
      </w:r>
      <w:r w:rsidR="00BB3627" w:rsidRPr="00377DAA">
        <w:rPr>
          <w:rFonts w:ascii="GHEA Mariam" w:eastAsia="GHEA Mariam" w:hAnsi="GHEA Mariam" w:cs="GHEA Mariam"/>
          <w:sz w:val="24"/>
          <w:szCs w:val="24"/>
          <w:lang w:val="hy-AM"/>
        </w:rPr>
        <w:t>թույլ է տ</w:t>
      </w:r>
      <w:r w:rsidR="00DE2DAE" w:rsidRPr="00377DAA">
        <w:rPr>
          <w:rFonts w:ascii="GHEA Mariam" w:eastAsia="GHEA Mariam" w:hAnsi="GHEA Mariam" w:cs="GHEA Mariam"/>
          <w:sz w:val="24"/>
          <w:szCs w:val="24"/>
          <w:lang w:val="hy-AM"/>
        </w:rPr>
        <w:t>ր</w:t>
      </w:r>
      <w:r w:rsidR="00BB3627" w:rsidRPr="00377DAA">
        <w:rPr>
          <w:rFonts w:ascii="GHEA Mariam" w:eastAsia="GHEA Mariam" w:hAnsi="GHEA Mariam" w:cs="GHEA Mariam"/>
          <w:sz w:val="24"/>
          <w:szCs w:val="24"/>
          <w:lang w:val="hy-AM"/>
        </w:rPr>
        <w:t>վել դատական սխալ՝ քրեադատավարական օրենքի էական խախտում, որն ազդել է վարույթի ելքի վրա։</w:t>
      </w:r>
    </w:p>
    <w:p w14:paraId="4F25D9F5" w14:textId="263E7761" w:rsidR="003815A7" w:rsidRPr="00377DAA" w:rsidRDefault="00ED2FAE" w:rsidP="007531ED">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lastRenderedPageBreak/>
        <w:t>Ս</w:t>
      </w:r>
      <w:r w:rsidR="00DE2DAE" w:rsidRPr="00377DAA">
        <w:rPr>
          <w:rFonts w:ascii="GHEA Mariam" w:eastAsia="GHEA Mariam" w:hAnsi="GHEA Mariam" w:cs="GHEA Mariam"/>
          <w:sz w:val="24"/>
          <w:szCs w:val="24"/>
          <w:lang w:val="hy-AM"/>
        </w:rPr>
        <w:t>ույն</w:t>
      </w:r>
      <w:r w:rsidR="00BB3627" w:rsidRPr="00377DAA">
        <w:rPr>
          <w:rFonts w:ascii="GHEA Mariam" w:eastAsia="GHEA Mariam" w:hAnsi="GHEA Mariam" w:cs="GHEA Mariam"/>
          <w:sz w:val="24"/>
          <w:szCs w:val="24"/>
          <w:lang w:val="hy-AM"/>
        </w:rPr>
        <w:t xml:space="preserve"> քրեական գործով ձեռք բերված ապացույցները վերլուծելով Վճռաբեկ դատարանի իրավական դիրքորոշումների լույսի </w:t>
      </w:r>
      <w:r w:rsidR="002705B3" w:rsidRPr="00377DAA">
        <w:rPr>
          <w:rFonts w:ascii="GHEA Mariam" w:eastAsia="GHEA Mariam" w:hAnsi="GHEA Mariam" w:cs="GHEA Mariam"/>
          <w:sz w:val="24"/>
          <w:szCs w:val="24"/>
          <w:lang w:val="hy-AM"/>
        </w:rPr>
        <w:t>ներքո</w:t>
      </w:r>
      <w:r w:rsidR="0000219D" w:rsidRPr="00377DAA">
        <w:rPr>
          <w:rFonts w:ascii="GHEA Mariam" w:eastAsia="GHEA Mariam" w:hAnsi="GHEA Mariam" w:cs="GHEA Mariam"/>
          <w:sz w:val="24"/>
          <w:szCs w:val="24"/>
          <w:lang w:val="hy-AM"/>
        </w:rPr>
        <w:t>՝</w:t>
      </w:r>
      <w:r w:rsidR="00DE2DAE" w:rsidRPr="00377DAA">
        <w:rPr>
          <w:rFonts w:ascii="GHEA Mariam" w:eastAsia="GHEA Mariam" w:hAnsi="GHEA Mariam" w:cs="GHEA Mariam"/>
          <w:sz w:val="24"/>
          <w:szCs w:val="24"/>
          <w:lang w:val="hy-AM"/>
        </w:rPr>
        <w:t xml:space="preserve"> </w:t>
      </w:r>
      <w:r w:rsidR="00D30CB0" w:rsidRPr="00377DAA">
        <w:rPr>
          <w:rFonts w:ascii="GHEA Mariam" w:eastAsia="GHEA Mariam" w:hAnsi="GHEA Mariam" w:cs="GHEA Mariam"/>
          <w:sz w:val="24"/>
          <w:szCs w:val="24"/>
          <w:lang w:val="hy-AM"/>
        </w:rPr>
        <w:t>բողոքաբեր</w:t>
      </w:r>
      <w:r w:rsidR="007B40A7" w:rsidRPr="00377DAA">
        <w:rPr>
          <w:rFonts w:ascii="GHEA Mariam" w:eastAsia="GHEA Mariam" w:hAnsi="GHEA Mariam" w:cs="GHEA Mariam"/>
          <w:sz w:val="24"/>
          <w:szCs w:val="24"/>
          <w:lang w:val="hy-AM"/>
        </w:rPr>
        <w:t>ն ընդգծել է</w:t>
      </w:r>
      <w:r w:rsidR="00DE2DAE" w:rsidRPr="00377DAA">
        <w:rPr>
          <w:rFonts w:ascii="GHEA Mariam" w:eastAsia="GHEA Mariam" w:hAnsi="GHEA Mariam" w:cs="GHEA Mariam"/>
          <w:sz w:val="24"/>
          <w:szCs w:val="24"/>
          <w:lang w:val="hy-AM"/>
        </w:rPr>
        <w:t>,</w:t>
      </w:r>
      <w:r w:rsidR="00BB3627" w:rsidRPr="00377DAA">
        <w:rPr>
          <w:rFonts w:ascii="GHEA Mariam" w:eastAsia="GHEA Mariam" w:hAnsi="GHEA Mariam" w:cs="GHEA Mariam"/>
          <w:sz w:val="24"/>
          <w:szCs w:val="24"/>
          <w:lang w:val="hy-AM"/>
        </w:rPr>
        <w:t xml:space="preserve"> որ դրանք բավարար են եղել </w:t>
      </w:r>
      <w:r w:rsidR="007C7BD5" w:rsidRPr="00377DAA">
        <w:rPr>
          <w:rFonts w:ascii="GHEA Mariam" w:eastAsia="GHEA Mariam" w:hAnsi="GHEA Mariam" w:cs="GHEA Mariam"/>
          <w:sz w:val="24"/>
          <w:szCs w:val="24"/>
          <w:lang w:val="hy-AM"/>
        </w:rPr>
        <w:t>ամբաստանյալ</w:t>
      </w:r>
      <w:r w:rsidR="00BB3627" w:rsidRPr="00377DAA">
        <w:rPr>
          <w:rFonts w:ascii="GHEA Mariam" w:eastAsia="GHEA Mariam" w:hAnsi="GHEA Mariam" w:cs="GHEA Mariam"/>
          <w:sz w:val="24"/>
          <w:szCs w:val="24"/>
          <w:lang w:val="hy-AM"/>
        </w:rPr>
        <w:t xml:space="preserve">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BB3627" w:rsidRPr="00377DAA">
        <w:rPr>
          <w:rFonts w:ascii="GHEA Mariam" w:eastAsia="GHEA Mariam" w:hAnsi="GHEA Mariam" w:cs="GHEA Mariam"/>
          <w:sz w:val="24"/>
          <w:szCs w:val="24"/>
          <w:lang w:val="hy-AM"/>
        </w:rPr>
        <w:t>ի</w:t>
      </w:r>
      <w:r w:rsidR="0000219D" w:rsidRPr="00377DAA">
        <w:rPr>
          <w:rFonts w:ascii="GHEA Mariam" w:eastAsia="GHEA Mariam" w:hAnsi="GHEA Mariam" w:cs="GHEA Mariam"/>
          <w:sz w:val="24"/>
          <w:szCs w:val="24"/>
          <w:lang w:val="hy-AM"/>
        </w:rPr>
        <w:t xml:space="preserve"> մեղավորությունը</w:t>
      </w:r>
      <w:r w:rsidR="00BB3627" w:rsidRPr="00377DAA">
        <w:rPr>
          <w:rFonts w:ascii="GHEA Mariam" w:eastAsia="GHEA Mariam" w:hAnsi="GHEA Mariam" w:cs="GHEA Mariam"/>
          <w:sz w:val="24"/>
          <w:szCs w:val="24"/>
          <w:lang w:val="hy-AM"/>
        </w:rPr>
        <w:t xml:space="preserve"> ՀՀ նախկին քրեական օրենսգրքի 34-104-րդ հոդվածի 2-րդ մասի 1-ին կետով մեղսագրվող հանցանքի կատարման մեջ հաստատված համարելու համար, իսկ Վերաքննիչ դատարանն այս առնչությամբ եկել է սխալ </w:t>
      </w:r>
      <w:r w:rsidR="00392E5D" w:rsidRPr="00377DAA">
        <w:rPr>
          <w:rFonts w:ascii="GHEA Mariam" w:eastAsia="GHEA Mariam" w:hAnsi="GHEA Mariam" w:cs="GHEA Mariam"/>
          <w:sz w:val="24"/>
          <w:szCs w:val="24"/>
          <w:lang w:val="hy-AM"/>
        </w:rPr>
        <w:t xml:space="preserve">եզրահանգման։ </w:t>
      </w:r>
    </w:p>
    <w:p w14:paraId="549A7FB8" w14:textId="05720845" w:rsidR="006C5453" w:rsidRPr="00377DAA" w:rsidRDefault="00ED2FAE" w:rsidP="00B0497F">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 xml:space="preserve"> 8</w:t>
      </w:r>
      <w:r w:rsidRPr="00377DAA">
        <w:rPr>
          <w:rFonts w:ascii="Cambria Math" w:eastAsia="GHEA Mariam" w:hAnsi="Cambria Math" w:cs="Cambria Math"/>
          <w:sz w:val="24"/>
          <w:szCs w:val="24"/>
          <w:lang w:val="hy-AM"/>
        </w:rPr>
        <w:t>․</w:t>
      </w:r>
      <w:r w:rsidRPr="00377DAA">
        <w:rPr>
          <w:rFonts w:ascii="GHEA Mariam" w:eastAsia="GHEA Mariam" w:hAnsi="GHEA Mariam" w:cs="GHEA Mariam"/>
          <w:sz w:val="24"/>
          <w:szCs w:val="24"/>
          <w:lang w:val="hy-AM"/>
        </w:rPr>
        <w:t xml:space="preserve"> </w:t>
      </w:r>
      <w:r w:rsidR="009423FE" w:rsidRPr="00377DAA">
        <w:rPr>
          <w:rFonts w:ascii="GHEA Mariam" w:eastAsia="GHEA Mariam" w:hAnsi="GHEA Mariam" w:cs="GHEA Mariam"/>
          <w:sz w:val="24"/>
          <w:szCs w:val="24"/>
          <w:lang w:val="hy-AM"/>
        </w:rPr>
        <w:t xml:space="preserve">Բողոքաբերի պնդմամբ` </w:t>
      </w:r>
      <w:r w:rsidR="00CC222B" w:rsidRPr="00377DAA">
        <w:rPr>
          <w:rFonts w:ascii="GHEA Mariam" w:eastAsia="GHEA Mariam" w:hAnsi="GHEA Mariam" w:cs="GHEA Mariam"/>
          <w:sz w:val="24"/>
          <w:szCs w:val="24"/>
          <w:lang w:val="hy-AM"/>
        </w:rPr>
        <w:t xml:space="preserve">սույն գործում առկա </w:t>
      </w:r>
      <w:r w:rsidR="00B00BD6" w:rsidRPr="00377DAA">
        <w:rPr>
          <w:rFonts w:ascii="GHEA Mariam" w:eastAsia="GHEA Mariam" w:hAnsi="GHEA Mariam" w:cs="GHEA Mariam"/>
          <w:sz w:val="24"/>
          <w:szCs w:val="24"/>
          <w:lang w:val="hy-AM"/>
        </w:rPr>
        <w:t xml:space="preserve">ապացույցների համակցությունը վկայում </w:t>
      </w:r>
      <w:r w:rsidR="00814E82" w:rsidRPr="00377DAA">
        <w:rPr>
          <w:rFonts w:ascii="GHEA Mariam" w:eastAsia="GHEA Mariam" w:hAnsi="GHEA Mariam" w:cs="GHEA Mariam"/>
          <w:sz w:val="24"/>
          <w:szCs w:val="24"/>
          <w:lang w:val="hy-AM"/>
        </w:rPr>
        <w:t>է</w:t>
      </w:r>
      <w:r w:rsidR="00B00BD6" w:rsidRPr="00377DAA">
        <w:rPr>
          <w:rFonts w:ascii="GHEA Mariam" w:eastAsia="GHEA Mariam" w:hAnsi="GHEA Mariam" w:cs="GHEA Mariam"/>
          <w:sz w:val="24"/>
          <w:szCs w:val="24"/>
          <w:lang w:val="hy-AM"/>
        </w:rPr>
        <w:t xml:space="preserve"> այն մասին, որ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B00BD6" w:rsidRPr="00377DAA">
        <w:rPr>
          <w:rFonts w:ascii="GHEA Mariam" w:eastAsia="GHEA Mariam" w:hAnsi="GHEA Mariam" w:cs="GHEA Mariam"/>
          <w:sz w:val="24"/>
          <w:szCs w:val="24"/>
          <w:lang w:val="hy-AM"/>
        </w:rPr>
        <w:t xml:space="preserve">ը </w:t>
      </w:r>
      <w:r w:rsidR="00A80363" w:rsidRPr="00377DAA">
        <w:rPr>
          <w:rFonts w:ascii="GHEA Mariam" w:eastAsia="GHEA Mariam" w:hAnsi="GHEA Mariam" w:cs="GHEA Mariam"/>
          <w:sz w:val="24"/>
          <w:szCs w:val="24"/>
          <w:lang w:val="hy-AM"/>
        </w:rPr>
        <w:t xml:space="preserve">«Սայգա-410Կ» </w:t>
      </w:r>
      <w:r w:rsidR="00B00BD6" w:rsidRPr="00377DAA">
        <w:rPr>
          <w:rFonts w:ascii="GHEA Mariam" w:eastAsia="GHEA Mariam" w:hAnsi="GHEA Mariam" w:cs="GHEA Mariam"/>
          <w:sz w:val="24"/>
          <w:szCs w:val="24"/>
          <w:lang w:val="hy-AM"/>
        </w:rPr>
        <w:t xml:space="preserve">ինքնաձիգը ձեռքին հետապնդել է տուժողների ավտոմեքենան, երբ դրանում դեռևս գտնվել են բոլոր </w:t>
      </w:r>
      <w:r w:rsidR="00E65528">
        <w:rPr>
          <w:rFonts w:ascii="GHEA Mariam" w:eastAsia="GHEA Mariam" w:hAnsi="GHEA Mariam" w:cs="GHEA Mariam"/>
          <w:sz w:val="24"/>
          <w:szCs w:val="24"/>
          <w:lang w:val="hy-AM"/>
        </w:rPr>
        <w:t>չորս</w:t>
      </w:r>
      <w:r w:rsidR="00B00BD6" w:rsidRPr="00377DAA">
        <w:rPr>
          <w:rFonts w:ascii="GHEA Mariam" w:eastAsia="GHEA Mariam" w:hAnsi="GHEA Mariam" w:cs="GHEA Mariam"/>
          <w:sz w:val="24"/>
          <w:szCs w:val="24"/>
          <w:lang w:val="hy-AM"/>
        </w:rPr>
        <w:t xml:space="preserve"> տուժողները</w:t>
      </w:r>
      <w:r w:rsidR="002A7C4A" w:rsidRPr="00377DAA">
        <w:rPr>
          <w:rFonts w:ascii="GHEA Mariam" w:eastAsia="GHEA Mariam" w:hAnsi="GHEA Mariam" w:cs="GHEA Mariam"/>
          <w:sz w:val="24"/>
          <w:szCs w:val="24"/>
          <w:lang w:val="hy-AM"/>
        </w:rPr>
        <w:t>։</w:t>
      </w:r>
      <w:r w:rsidR="00B00BD6" w:rsidRPr="00377DAA">
        <w:rPr>
          <w:rFonts w:ascii="GHEA Mariam" w:eastAsia="GHEA Mariam" w:hAnsi="GHEA Mariam" w:cs="GHEA Mariam"/>
          <w:sz w:val="24"/>
          <w:szCs w:val="24"/>
          <w:lang w:val="hy-AM"/>
        </w:rPr>
        <w:t xml:space="preserve"> </w:t>
      </w:r>
      <w:r w:rsidR="00DB1966" w:rsidRPr="00377DAA">
        <w:rPr>
          <w:rFonts w:ascii="GHEA Mariam" w:eastAsia="GHEA Mariam" w:hAnsi="GHEA Mariam" w:cs="GHEA Mariam"/>
          <w:sz w:val="24"/>
          <w:szCs w:val="24"/>
          <w:lang w:val="hy-AM"/>
        </w:rPr>
        <w:t>Այսին</w:t>
      </w:r>
      <w:r w:rsidR="007F2EE1" w:rsidRPr="00377DAA">
        <w:rPr>
          <w:rFonts w:ascii="GHEA Mariam" w:eastAsia="GHEA Mariam" w:hAnsi="GHEA Mariam" w:cs="GHEA Mariam"/>
          <w:sz w:val="24"/>
          <w:szCs w:val="24"/>
          <w:lang w:val="hy-AM"/>
        </w:rPr>
        <w:t>քն, ըստ բողոքաբերի`</w:t>
      </w:r>
      <w:r w:rsidR="00CC222B" w:rsidRPr="00377DAA">
        <w:rPr>
          <w:rFonts w:ascii="GHEA Mariam" w:eastAsia="GHEA Mariam" w:hAnsi="GHEA Mariam" w:cs="GHEA Mariam"/>
          <w:sz w:val="24"/>
          <w:szCs w:val="24"/>
          <w:lang w:val="hy-AM"/>
        </w:rPr>
        <w:t xml:space="preserve">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CC222B" w:rsidRPr="00377DAA">
        <w:rPr>
          <w:rFonts w:ascii="GHEA Mariam" w:eastAsia="GHEA Mariam" w:hAnsi="GHEA Mariam" w:cs="GHEA Mariam"/>
          <w:sz w:val="24"/>
          <w:szCs w:val="24"/>
          <w:lang w:val="hy-AM"/>
        </w:rPr>
        <w:t xml:space="preserve">ի </w:t>
      </w:r>
      <w:r w:rsidR="00692AAC" w:rsidRPr="00377DAA">
        <w:rPr>
          <w:rFonts w:ascii="GHEA Mariam" w:eastAsia="GHEA Mariam" w:hAnsi="GHEA Mariam" w:cs="GHEA Mariam"/>
          <w:sz w:val="24"/>
          <w:szCs w:val="24"/>
          <w:lang w:val="hy-AM"/>
        </w:rPr>
        <w:t>դիտավորությունն</w:t>
      </w:r>
      <w:r w:rsidR="00E22F2F" w:rsidRPr="00377DAA">
        <w:rPr>
          <w:rFonts w:ascii="GHEA Mariam" w:eastAsia="GHEA Mariam" w:hAnsi="GHEA Mariam" w:cs="GHEA Mariam"/>
          <w:sz w:val="24"/>
          <w:szCs w:val="24"/>
          <w:lang w:val="hy-AM"/>
        </w:rPr>
        <w:t xml:space="preserve"> ուղղված է եղել</w:t>
      </w:r>
      <w:r w:rsidR="00E96DE0" w:rsidRPr="00377DAA">
        <w:rPr>
          <w:rFonts w:ascii="GHEA Mariam" w:eastAsia="GHEA Mariam" w:hAnsi="GHEA Mariam" w:cs="GHEA Mariam"/>
          <w:sz w:val="24"/>
          <w:szCs w:val="24"/>
          <w:lang w:val="hy-AM"/>
        </w:rPr>
        <w:t xml:space="preserve"> </w:t>
      </w:r>
      <w:r w:rsidR="008D36A5" w:rsidRPr="00377DAA">
        <w:rPr>
          <w:rFonts w:ascii="GHEA Mariam" w:eastAsia="GHEA Mariam" w:hAnsi="GHEA Mariam" w:cs="GHEA Mariam"/>
          <w:sz w:val="24"/>
          <w:szCs w:val="24"/>
          <w:lang w:val="hy-AM"/>
        </w:rPr>
        <w:t xml:space="preserve">տուժողներին ապօրինաբար կյանքից զրկելուն, որպիսի պայմաններում </w:t>
      </w:r>
      <w:r w:rsidR="00A80363" w:rsidRPr="00377DAA">
        <w:rPr>
          <w:rFonts w:ascii="GHEA Mariam" w:eastAsia="GHEA Mariam" w:hAnsi="GHEA Mariam" w:cs="GHEA Mariam"/>
          <w:sz w:val="24"/>
          <w:szCs w:val="24"/>
          <w:lang w:val="hy-AM"/>
        </w:rPr>
        <w:t>նրա</w:t>
      </w:r>
      <w:r w:rsidR="008D36A5" w:rsidRPr="00377DAA">
        <w:rPr>
          <w:rFonts w:ascii="GHEA Mariam" w:eastAsia="GHEA Mariam" w:hAnsi="GHEA Mariam" w:cs="GHEA Mariam"/>
          <w:sz w:val="24"/>
          <w:szCs w:val="24"/>
          <w:lang w:val="hy-AM"/>
        </w:rPr>
        <w:t xml:space="preserve"> արարքը պետք է գնահատվի որպես հանցագործություն</w:t>
      </w:r>
      <w:r w:rsidR="00CC222B" w:rsidRPr="00377DAA">
        <w:rPr>
          <w:rFonts w:ascii="GHEA Mariam" w:eastAsia="GHEA Mariam" w:hAnsi="GHEA Mariam" w:cs="GHEA Mariam"/>
          <w:sz w:val="24"/>
          <w:szCs w:val="24"/>
          <w:lang w:val="hy-AM"/>
        </w:rPr>
        <w:t xml:space="preserve">, քանի որ </w:t>
      </w:r>
      <w:r w:rsidR="000437D6" w:rsidRPr="00377DAA">
        <w:rPr>
          <w:rFonts w:ascii="GHEA Mariam" w:eastAsia="GHEA Mariam" w:hAnsi="GHEA Mariam" w:cs="GHEA Mariam"/>
          <w:sz w:val="24"/>
          <w:szCs w:val="24"/>
          <w:lang w:val="hy-AM"/>
        </w:rPr>
        <w:t xml:space="preserve">վերջինս </w:t>
      </w:r>
      <w:r w:rsidR="00CC222B" w:rsidRPr="00377DAA">
        <w:rPr>
          <w:rFonts w:ascii="GHEA Mariam" w:eastAsia="GHEA Mariam" w:hAnsi="GHEA Mariam" w:cs="GHEA Mariam"/>
          <w:sz w:val="24"/>
          <w:szCs w:val="24"/>
          <w:lang w:val="hy-AM"/>
        </w:rPr>
        <w:t>տուժողների կողմից ավտոմեքենայով փախչելու ընթացքում</w:t>
      </w:r>
      <w:r w:rsidR="000437D6" w:rsidRPr="00377DAA">
        <w:rPr>
          <w:rFonts w:ascii="GHEA Mariam" w:eastAsia="GHEA Mariam" w:hAnsi="GHEA Mariam" w:cs="GHEA Mariam"/>
          <w:sz w:val="24"/>
          <w:szCs w:val="24"/>
          <w:lang w:val="hy-AM"/>
        </w:rPr>
        <w:t>,</w:t>
      </w:r>
      <w:r w:rsidR="00CC222B" w:rsidRPr="00377DAA">
        <w:rPr>
          <w:rFonts w:ascii="GHEA Mariam" w:eastAsia="GHEA Mariam" w:hAnsi="GHEA Mariam" w:cs="GHEA Mariam"/>
          <w:sz w:val="24"/>
          <w:szCs w:val="24"/>
          <w:lang w:val="hy-AM"/>
        </w:rPr>
        <w:t xml:space="preserve"> «Ռոյալ» խաղատան հետնամասում փակուղու հանդիպելուց հետո</w:t>
      </w:r>
      <w:r w:rsidR="00E65528">
        <w:rPr>
          <w:rFonts w:ascii="GHEA Mariam" w:eastAsia="GHEA Mariam" w:hAnsi="GHEA Mariam" w:cs="GHEA Mariam"/>
          <w:sz w:val="24"/>
          <w:szCs w:val="24"/>
          <w:lang w:val="hy-AM"/>
        </w:rPr>
        <w:t>,</w:t>
      </w:r>
      <w:r w:rsidR="00CC222B" w:rsidRPr="00377DAA">
        <w:rPr>
          <w:rFonts w:ascii="GHEA Mariam" w:eastAsia="GHEA Mariam" w:hAnsi="GHEA Mariam" w:cs="GHEA Mariam"/>
          <w:sz w:val="24"/>
          <w:szCs w:val="24"/>
          <w:lang w:val="hy-AM"/>
        </w:rPr>
        <w:t xml:space="preserve"> իր մոտ գտնվող հրազենից 26-28 մետր հեռավորությունից առնվազն երկու կրակոց է արձակել </w:t>
      </w:r>
      <w:r w:rsidR="000437D6" w:rsidRPr="00377DAA">
        <w:rPr>
          <w:rFonts w:ascii="GHEA Mariam" w:eastAsia="GHEA Mariam" w:hAnsi="GHEA Mariam" w:cs="GHEA Mariam"/>
          <w:sz w:val="24"/>
          <w:szCs w:val="24"/>
          <w:lang w:val="hy-AM"/>
        </w:rPr>
        <w:t>տուժողների</w:t>
      </w:r>
      <w:r w:rsidR="00CC222B" w:rsidRPr="00377DAA">
        <w:rPr>
          <w:rFonts w:ascii="GHEA Mariam" w:eastAsia="GHEA Mariam" w:hAnsi="GHEA Mariam" w:cs="GHEA Mariam"/>
          <w:sz w:val="24"/>
          <w:szCs w:val="24"/>
          <w:lang w:val="hy-AM"/>
        </w:rPr>
        <w:t xml:space="preserve"> ավտոմեքենայի</w:t>
      </w:r>
      <w:r w:rsidR="000437D6" w:rsidRPr="00377DAA">
        <w:rPr>
          <w:rFonts w:ascii="GHEA Mariam" w:eastAsia="GHEA Mariam" w:hAnsi="GHEA Mariam" w:cs="GHEA Mariam"/>
          <w:sz w:val="24"/>
          <w:szCs w:val="24"/>
          <w:lang w:val="hy-AM"/>
        </w:rPr>
        <w:t>`</w:t>
      </w:r>
      <w:r w:rsidR="00CC222B" w:rsidRPr="00377DAA">
        <w:rPr>
          <w:rFonts w:ascii="GHEA Mariam" w:eastAsia="GHEA Mariam" w:hAnsi="GHEA Mariam" w:cs="GHEA Mariam"/>
          <w:sz w:val="24"/>
          <w:szCs w:val="24"/>
          <w:lang w:val="hy-AM"/>
        </w:rPr>
        <w:t xml:space="preserve"> վարորդի դիմապակու և թափքի վրա, այսինքն՝ տուժողների փախուստի պահից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CC222B" w:rsidRPr="00377DAA">
        <w:rPr>
          <w:rFonts w:ascii="GHEA Mariam" w:eastAsia="GHEA Mariam" w:hAnsi="GHEA Mariam" w:cs="GHEA Mariam"/>
          <w:sz w:val="24"/>
          <w:szCs w:val="24"/>
          <w:lang w:val="hy-AM"/>
        </w:rPr>
        <w:t>ի համար ակնհայտ է եղել, որ նրանց կողմից ենթադրյալ ոտնձգություն կատարելը բացառվել է</w:t>
      </w:r>
      <w:r w:rsidR="006C5453" w:rsidRPr="00377DAA">
        <w:rPr>
          <w:rFonts w:ascii="GHEA Mariam" w:eastAsia="GHEA Mariam" w:hAnsi="GHEA Mariam" w:cs="GHEA Mariam"/>
          <w:sz w:val="24"/>
          <w:szCs w:val="24"/>
          <w:lang w:val="hy-AM"/>
        </w:rPr>
        <w:t>:</w:t>
      </w:r>
      <w:r w:rsidR="00CC222B" w:rsidRPr="00377DAA">
        <w:rPr>
          <w:rFonts w:ascii="GHEA Mariam" w:eastAsia="GHEA Mariam" w:hAnsi="GHEA Mariam" w:cs="GHEA Mariam"/>
          <w:sz w:val="24"/>
          <w:szCs w:val="24"/>
          <w:lang w:val="hy-AM"/>
        </w:rPr>
        <w:t xml:space="preserve"> </w:t>
      </w:r>
    </w:p>
    <w:p w14:paraId="46228857" w14:textId="6598BB5B" w:rsidR="004442AE" w:rsidRPr="00377DAA" w:rsidRDefault="00A71FB7" w:rsidP="00B00BD6">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8</w:t>
      </w:r>
      <w:r w:rsidR="00B0497F" w:rsidRPr="00377DAA">
        <w:rPr>
          <w:rFonts w:ascii="GHEA Mariam" w:eastAsia="GHEA Mariam" w:hAnsi="GHEA Mariam" w:cs="GHEA Mariam"/>
          <w:sz w:val="24"/>
          <w:szCs w:val="24"/>
          <w:lang w:val="hy-AM"/>
        </w:rPr>
        <w:t>.</w:t>
      </w:r>
      <w:r w:rsidR="0000219D" w:rsidRPr="00377DAA">
        <w:rPr>
          <w:rFonts w:ascii="GHEA Mariam" w:eastAsia="GHEA Mariam" w:hAnsi="GHEA Mariam" w:cs="GHEA Mariam"/>
          <w:sz w:val="24"/>
          <w:szCs w:val="24"/>
          <w:lang w:val="hy-AM"/>
        </w:rPr>
        <w:t>1</w:t>
      </w:r>
      <w:r w:rsidR="00B00BD6" w:rsidRPr="00377DAA">
        <w:rPr>
          <w:rFonts w:ascii="GHEA Mariam" w:eastAsia="GHEA Mariam" w:hAnsi="GHEA Mariam" w:cs="GHEA Mariam"/>
          <w:sz w:val="24"/>
          <w:szCs w:val="24"/>
          <w:lang w:val="hy-AM"/>
        </w:rPr>
        <w:t>.</w:t>
      </w:r>
      <w:r w:rsidR="00B00BD6" w:rsidRPr="00377DAA">
        <w:rPr>
          <w:rFonts w:ascii="GHEA Mariam" w:eastAsia="GHEA Mariam" w:hAnsi="GHEA Mariam" w:cs="GHEA Mariam"/>
          <w:i/>
          <w:sz w:val="24"/>
          <w:szCs w:val="24"/>
          <w:lang w:val="hy-AM"/>
        </w:rPr>
        <w:t xml:space="preserve"> </w:t>
      </w:r>
      <w:r w:rsidR="006C5453" w:rsidRPr="00377DAA">
        <w:rPr>
          <w:rFonts w:ascii="GHEA Mariam" w:eastAsia="GHEA Mariam" w:hAnsi="GHEA Mariam" w:cs="GHEA Mariam"/>
          <w:sz w:val="24"/>
          <w:szCs w:val="24"/>
          <w:lang w:val="hy-AM"/>
        </w:rPr>
        <w:t>Բողոքաբերի համոզմամբ`</w:t>
      </w:r>
      <w:r w:rsidR="008D36A5" w:rsidRPr="00377DAA">
        <w:rPr>
          <w:rFonts w:ascii="GHEA Mariam" w:eastAsia="GHEA Mariam" w:hAnsi="GHEA Mariam" w:cs="GHEA Mariam"/>
          <w:sz w:val="24"/>
          <w:szCs w:val="24"/>
          <w:lang w:val="hy-AM"/>
        </w:rPr>
        <w:t xml:space="preserve"> </w:t>
      </w:r>
      <w:r w:rsidR="00095A21" w:rsidRPr="00377DAA">
        <w:rPr>
          <w:rFonts w:ascii="GHEA Mariam" w:eastAsia="GHEA Mariam" w:hAnsi="GHEA Mariam" w:cs="GHEA Mariam"/>
          <w:sz w:val="24"/>
          <w:szCs w:val="24"/>
          <w:lang w:val="hy-AM"/>
        </w:rPr>
        <w:t xml:space="preserve">ստորադաս դատարանները պատշաճ գնահատականի չեն արժանացրել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095A21" w:rsidRPr="00377DAA">
        <w:rPr>
          <w:rFonts w:ascii="GHEA Mariam" w:eastAsia="GHEA Mariam" w:hAnsi="GHEA Mariam" w:cs="GHEA Mariam"/>
          <w:sz w:val="24"/>
          <w:szCs w:val="24"/>
          <w:lang w:val="hy-AM"/>
        </w:rPr>
        <w:t>ի կողմից զենքից կրակելու հմտություններ ունենալու և զենքերի վերաբերյալ համապատասխան գիտելիքների տիրապետելու հանգամանքը, որով հիմնավորվում է, որ նա գիտակցել է, որ «Սայգա-410Կ» ինքնաձիգից կրակոցներ արձակելիս</w:t>
      </w:r>
      <w:r w:rsidR="00E65528">
        <w:rPr>
          <w:rFonts w:ascii="GHEA Mariam" w:eastAsia="GHEA Mariam" w:hAnsi="GHEA Mariam" w:cs="GHEA Mariam"/>
          <w:sz w:val="24"/>
          <w:szCs w:val="24"/>
          <w:lang w:val="hy-AM"/>
        </w:rPr>
        <w:t>,</w:t>
      </w:r>
      <w:r w:rsidR="00095A21" w:rsidRPr="00377DAA">
        <w:rPr>
          <w:rFonts w:ascii="GHEA Mariam" w:eastAsia="GHEA Mariam" w:hAnsi="GHEA Mariam" w:cs="GHEA Mariam"/>
          <w:sz w:val="24"/>
          <w:szCs w:val="24"/>
          <w:lang w:val="hy-AM"/>
        </w:rPr>
        <w:t xml:space="preserve"> գնդակները վերածվում են մանրագնդակների, և այդ տեսակի զենքից ավտոմեքենայի </w:t>
      </w:r>
      <w:r w:rsidR="00124BB3" w:rsidRPr="00377DAA">
        <w:rPr>
          <w:rFonts w:ascii="GHEA Mariam" w:eastAsia="GHEA Mariam" w:hAnsi="GHEA Mariam" w:cs="GHEA Mariam"/>
          <w:sz w:val="24"/>
          <w:szCs w:val="24"/>
          <w:lang w:val="hy-AM"/>
        </w:rPr>
        <w:t>ուղղ</w:t>
      </w:r>
      <w:r w:rsidR="00095A21" w:rsidRPr="00377DAA">
        <w:rPr>
          <w:rFonts w:ascii="GHEA Mariam" w:eastAsia="GHEA Mariam" w:hAnsi="GHEA Mariam" w:cs="GHEA Mariam"/>
          <w:sz w:val="24"/>
          <w:szCs w:val="24"/>
          <w:lang w:val="hy-AM"/>
        </w:rPr>
        <w:t xml:space="preserve">ությամբ կրակելու պարագայում արձակված գնդակի մանրագնդակները կարող էին դիպչել բոլոր </w:t>
      </w:r>
      <w:r w:rsidR="00E65528">
        <w:rPr>
          <w:rFonts w:ascii="GHEA Mariam" w:eastAsia="GHEA Mariam" w:hAnsi="GHEA Mariam" w:cs="GHEA Mariam"/>
          <w:sz w:val="24"/>
          <w:szCs w:val="24"/>
          <w:lang w:val="hy-AM"/>
        </w:rPr>
        <w:t>չորս</w:t>
      </w:r>
      <w:r w:rsidR="00095A21" w:rsidRPr="00377DAA">
        <w:rPr>
          <w:rFonts w:ascii="GHEA Mariam" w:eastAsia="GHEA Mariam" w:hAnsi="GHEA Mariam" w:cs="GHEA Mariam"/>
          <w:sz w:val="24"/>
          <w:szCs w:val="24"/>
          <w:lang w:val="hy-AM"/>
        </w:rPr>
        <w:t xml:space="preserve"> տուժողներին, որն էլ</w:t>
      </w:r>
      <w:r w:rsidR="00B5508B" w:rsidRPr="00377DAA">
        <w:rPr>
          <w:rFonts w:ascii="GHEA Mariam" w:eastAsia="GHEA Mariam" w:hAnsi="GHEA Mariam" w:cs="GHEA Mariam"/>
          <w:sz w:val="24"/>
          <w:szCs w:val="24"/>
          <w:lang w:val="hy-AM"/>
        </w:rPr>
        <w:t>, ըստ բողոք բերած անձի,</w:t>
      </w:r>
      <w:r w:rsidR="00095A21" w:rsidRPr="00377DAA">
        <w:rPr>
          <w:rFonts w:ascii="GHEA Mariam" w:eastAsia="GHEA Mariam" w:hAnsi="GHEA Mariam" w:cs="GHEA Mariam"/>
          <w:sz w:val="24"/>
          <w:szCs w:val="24"/>
          <w:lang w:val="hy-AM"/>
        </w:rPr>
        <w:t xml:space="preserve"> ընդգրկված է եղել Տ. Մարջանյանի դիտավորության մեջ</w:t>
      </w:r>
      <w:r w:rsidR="002B65D0" w:rsidRPr="00377DAA">
        <w:rPr>
          <w:rFonts w:ascii="GHEA Mariam" w:eastAsia="GHEA Mariam" w:hAnsi="GHEA Mariam" w:cs="GHEA Mariam"/>
          <w:sz w:val="24"/>
          <w:szCs w:val="24"/>
          <w:lang w:val="hy-AM"/>
        </w:rPr>
        <w:t>:</w:t>
      </w:r>
    </w:p>
    <w:p w14:paraId="35D54AEC" w14:textId="08BCD5DB" w:rsidR="00291D44" w:rsidRPr="00377DAA" w:rsidRDefault="00A71FB7" w:rsidP="00291D44">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8</w:t>
      </w:r>
      <w:r w:rsidR="00B5508B" w:rsidRPr="00377DAA">
        <w:rPr>
          <w:rFonts w:ascii="GHEA Mariam" w:eastAsia="GHEA Mariam" w:hAnsi="GHEA Mariam" w:cs="GHEA Mariam"/>
          <w:sz w:val="24"/>
          <w:szCs w:val="24"/>
          <w:lang w:val="hy-AM"/>
        </w:rPr>
        <w:t>.</w:t>
      </w:r>
      <w:r w:rsidR="0000219D" w:rsidRPr="00377DAA">
        <w:rPr>
          <w:rFonts w:ascii="GHEA Mariam" w:eastAsia="GHEA Mariam" w:hAnsi="GHEA Mariam" w:cs="GHEA Mariam"/>
          <w:sz w:val="24"/>
          <w:szCs w:val="24"/>
          <w:lang w:val="hy-AM"/>
        </w:rPr>
        <w:t>2</w:t>
      </w:r>
      <w:r w:rsidR="004442AE" w:rsidRPr="00377DAA">
        <w:rPr>
          <w:rFonts w:ascii="GHEA Mariam" w:eastAsia="GHEA Mariam" w:hAnsi="GHEA Mariam" w:cs="GHEA Mariam"/>
          <w:sz w:val="24"/>
          <w:szCs w:val="24"/>
          <w:lang w:val="hy-AM"/>
        </w:rPr>
        <w:t>.</w:t>
      </w:r>
      <w:r w:rsidR="007D4828" w:rsidRPr="00377DAA">
        <w:rPr>
          <w:rFonts w:ascii="GHEA Mariam" w:eastAsia="GHEA Mariam" w:hAnsi="GHEA Mariam" w:cs="GHEA Mariam"/>
          <w:i/>
          <w:sz w:val="24"/>
          <w:szCs w:val="24"/>
          <w:lang w:val="hy-AM"/>
        </w:rPr>
        <w:t xml:space="preserve"> </w:t>
      </w:r>
      <w:r w:rsidR="00C431E4" w:rsidRPr="00377DAA">
        <w:rPr>
          <w:rFonts w:ascii="GHEA Mariam" w:eastAsia="GHEA Mariam" w:hAnsi="GHEA Mariam" w:cs="GHEA Mariam"/>
          <w:sz w:val="24"/>
          <w:szCs w:val="24"/>
          <w:lang w:val="hy-AM"/>
        </w:rPr>
        <w:t>Բողոք</w:t>
      </w:r>
      <w:r w:rsidR="0000219D" w:rsidRPr="00377DAA">
        <w:rPr>
          <w:rFonts w:ascii="GHEA Mariam" w:eastAsia="GHEA Mariam" w:hAnsi="GHEA Mariam" w:cs="GHEA Mariam"/>
          <w:sz w:val="24"/>
          <w:szCs w:val="24"/>
          <w:lang w:val="hy-AM"/>
        </w:rPr>
        <w:t xml:space="preserve">աբերը </w:t>
      </w:r>
      <w:r w:rsidR="007D4828" w:rsidRPr="00377DAA">
        <w:rPr>
          <w:rFonts w:ascii="GHEA Mariam" w:eastAsia="GHEA Mariam" w:hAnsi="GHEA Mariam" w:cs="GHEA Mariam"/>
          <w:sz w:val="24"/>
          <w:szCs w:val="24"/>
          <w:lang w:val="hy-AM"/>
        </w:rPr>
        <w:t>տուժողներին կյանքից զրկելու Տ.Մարջա</w:t>
      </w:r>
      <w:r w:rsidR="00124BB3" w:rsidRPr="00377DAA">
        <w:rPr>
          <w:rFonts w:ascii="GHEA Mariam" w:eastAsia="GHEA Mariam" w:hAnsi="GHEA Mariam" w:cs="GHEA Mariam"/>
          <w:sz w:val="24"/>
          <w:szCs w:val="24"/>
          <w:lang w:val="hy-AM"/>
        </w:rPr>
        <w:t>ն</w:t>
      </w:r>
      <w:r w:rsidR="007D4828" w:rsidRPr="00377DAA">
        <w:rPr>
          <w:rFonts w:ascii="GHEA Mariam" w:eastAsia="GHEA Mariam" w:hAnsi="GHEA Mariam" w:cs="GHEA Mariam"/>
          <w:sz w:val="24"/>
          <w:szCs w:val="24"/>
          <w:lang w:val="hy-AM"/>
        </w:rPr>
        <w:t xml:space="preserve">յանի դիտավորությունը </w:t>
      </w:r>
      <w:r w:rsidR="00C431E4" w:rsidRPr="00377DAA">
        <w:rPr>
          <w:rFonts w:ascii="GHEA Mariam" w:eastAsia="GHEA Mariam" w:hAnsi="GHEA Mariam" w:cs="GHEA Mariam"/>
          <w:sz w:val="24"/>
          <w:szCs w:val="24"/>
          <w:lang w:val="hy-AM"/>
        </w:rPr>
        <w:t>հիմնավորել</w:t>
      </w:r>
      <w:r w:rsidR="007D4828" w:rsidRPr="00377DAA">
        <w:rPr>
          <w:rFonts w:ascii="GHEA Mariam" w:eastAsia="GHEA Mariam" w:hAnsi="GHEA Mariam" w:cs="GHEA Mariam"/>
          <w:sz w:val="24"/>
          <w:szCs w:val="24"/>
          <w:lang w:val="hy-AM"/>
        </w:rPr>
        <w:t xml:space="preserve"> է նաև նրանով, որ եթե վերջինս ցանկություն ունենար </w:t>
      </w:r>
      <w:r w:rsidR="007D4828" w:rsidRPr="00377DAA">
        <w:rPr>
          <w:rFonts w:ascii="GHEA Mariam" w:eastAsia="GHEA Mariam" w:hAnsi="GHEA Mariam" w:cs="GHEA Mariam"/>
          <w:sz w:val="24"/>
          <w:szCs w:val="24"/>
          <w:lang w:val="hy-AM"/>
        </w:rPr>
        <w:lastRenderedPageBreak/>
        <w:t>բացառապես</w:t>
      </w:r>
      <w:r w:rsidR="002D3730" w:rsidRPr="00377DAA">
        <w:rPr>
          <w:rFonts w:ascii="GHEA Mariam" w:eastAsia="GHEA Mariam" w:hAnsi="GHEA Mariam" w:cs="GHEA Mariam"/>
          <w:sz w:val="24"/>
          <w:szCs w:val="24"/>
          <w:lang w:val="hy-AM"/>
        </w:rPr>
        <w:t xml:space="preserve"> </w:t>
      </w:r>
      <w:r w:rsidR="002A7C4A" w:rsidRPr="00377DAA">
        <w:rPr>
          <w:rFonts w:ascii="GHEA Mariam" w:eastAsia="GHEA Mariam" w:hAnsi="GHEA Mariam" w:cs="GHEA Mariam"/>
          <w:sz w:val="24"/>
          <w:szCs w:val="24"/>
          <w:lang w:val="hy-AM"/>
        </w:rPr>
        <w:t xml:space="preserve">վնասելու </w:t>
      </w:r>
      <w:r w:rsidR="007D4828" w:rsidRPr="00377DAA">
        <w:rPr>
          <w:rFonts w:ascii="GHEA Mariam" w:eastAsia="GHEA Mariam" w:hAnsi="GHEA Mariam" w:cs="GHEA Mariam"/>
          <w:sz w:val="24"/>
          <w:szCs w:val="24"/>
          <w:lang w:val="hy-AM"/>
        </w:rPr>
        <w:t xml:space="preserve">տուժողների ավտոմեքենան կամ </w:t>
      </w:r>
      <w:r w:rsidR="002A7C4A" w:rsidRPr="00377DAA">
        <w:rPr>
          <w:rFonts w:ascii="GHEA Mariam" w:eastAsia="GHEA Mariam" w:hAnsi="GHEA Mariam" w:cs="GHEA Mariam"/>
          <w:sz w:val="24"/>
          <w:szCs w:val="24"/>
          <w:lang w:val="hy-AM"/>
        </w:rPr>
        <w:t xml:space="preserve">նրանց </w:t>
      </w:r>
      <w:r w:rsidR="007D4828" w:rsidRPr="00377DAA">
        <w:rPr>
          <w:rFonts w:ascii="GHEA Mariam" w:eastAsia="GHEA Mariam" w:hAnsi="GHEA Mariam" w:cs="GHEA Mariam"/>
          <w:sz w:val="24"/>
          <w:szCs w:val="24"/>
          <w:lang w:val="hy-AM"/>
        </w:rPr>
        <w:t xml:space="preserve">վախեցնելու, ապա կարող էր ընտրել առավել նվազ վտանգ ներկայացնող գործիք։ </w:t>
      </w:r>
      <w:r w:rsidR="00C431E4" w:rsidRPr="00377DAA">
        <w:rPr>
          <w:rFonts w:ascii="GHEA Mariam" w:eastAsia="GHEA Mariam" w:hAnsi="GHEA Mariam" w:cs="GHEA Mariam"/>
          <w:sz w:val="24"/>
          <w:szCs w:val="24"/>
          <w:lang w:val="hy-AM"/>
        </w:rPr>
        <w:t>Տվյալ դեպքում, բողոքաբեր</w:t>
      </w:r>
      <w:r w:rsidR="00A419C5" w:rsidRPr="00377DAA">
        <w:rPr>
          <w:rFonts w:ascii="GHEA Mariam" w:eastAsia="GHEA Mariam" w:hAnsi="GHEA Mariam" w:cs="GHEA Mariam"/>
          <w:sz w:val="24"/>
          <w:szCs w:val="24"/>
          <w:lang w:val="hy-AM"/>
        </w:rPr>
        <w:t>ի</w:t>
      </w:r>
      <w:r w:rsidR="00C431E4" w:rsidRPr="00377DAA">
        <w:rPr>
          <w:rFonts w:ascii="GHEA Mariam" w:eastAsia="GHEA Mariam" w:hAnsi="GHEA Mariam" w:cs="GHEA Mariam"/>
          <w:sz w:val="24"/>
          <w:szCs w:val="24"/>
          <w:lang w:val="hy-AM"/>
        </w:rPr>
        <w:t xml:space="preserve"> ընդգծմամբ`</w:t>
      </w:r>
      <w:r w:rsidR="007D4828" w:rsidRPr="00377DAA">
        <w:rPr>
          <w:rFonts w:ascii="GHEA Mariam" w:eastAsia="GHEA Mariam" w:hAnsi="GHEA Mariam" w:cs="GHEA Mariam"/>
          <w:sz w:val="24"/>
          <w:szCs w:val="24"/>
          <w:lang w:val="hy-AM"/>
        </w:rPr>
        <w:t xml:space="preserve"> ստորադաս դատարանների կողմից չի մեկնաբանվել այն հանգամանքը, թե ինչու</w:t>
      </w:r>
      <w:r w:rsidR="00A80363" w:rsidRPr="00377DAA">
        <w:rPr>
          <w:rFonts w:ascii="GHEA Mariam" w:eastAsia="GHEA Mariam" w:hAnsi="GHEA Mariam" w:cs="GHEA Mariam"/>
          <w:sz w:val="24"/>
          <w:szCs w:val="24"/>
          <w:lang w:val="hy-AM"/>
        </w:rPr>
        <w:t>՞</w:t>
      </w:r>
      <w:r w:rsidR="007D4828" w:rsidRPr="00377DAA">
        <w:rPr>
          <w:rFonts w:ascii="GHEA Mariam" w:eastAsia="GHEA Mariam" w:hAnsi="GHEA Mariam" w:cs="GHEA Mariam"/>
          <w:sz w:val="24"/>
          <w:szCs w:val="24"/>
          <w:lang w:val="hy-AM"/>
        </w:rPr>
        <w:t xml:space="preserve"> է ամբաստանյալը հանրության համար վտանգ ներկայացնող եղանակով, այն է՝ առնվազն երկու կրակոց արձակելով</w:t>
      </w:r>
      <w:r w:rsidR="0000219D" w:rsidRPr="00377DAA">
        <w:rPr>
          <w:rFonts w:ascii="GHEA Mariam" w:eastAsia="GHEA Mariam" w:hAnsi="GHEA Mariam" w:cs="GHEA Mariam"/>
          <w:sz w:val="24"/>
          <w:szCs w:val="24"/>
          <w:lang w:val="hy-AM"/>
        </w:rPr>
        <w:t>,</w:t>
      </w:r>
      <w:r w:rsidR="007D4828" w:rsidRPr="00377DAA">
        <w:rPr>
          <w:rFonts w:ascii="GHEA Mariam" w:eastAsia="GHEA Mariam" w:hAnsi="GHEA Mariam" w:cs="GHEA Mariam"/>
          <w:sz w:val="24"/>
          <w:szCs w:val="24"/>
          <w:lang w:val="hy-AM"/>
        </w:rPr>
        <w:t xml:space="preserve"> վնաս պատճառում ավտոմեքենային, այլ ոչ թե, օրինակ, ինքնաձիգով հարվածում դրան այն դեպքում, երբ ինքնաձիգով հարվածելով ավտոմեքենային՝ կարելի էր վնասել այն՝ դրանում գտնվող անձանց կյանքի համար վտանգ չստեղծելու եղանակով։</w:t>
      </w:r>
    </w:p>
    <w:p w14:paraId="13210E26" w14:textId="5B571505" w:rsidR="004442AE" w:rsidRPr="00377DAA" w:rsidRDefault="00A71FB7" w:rsidP="007B40A7">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8</w:t>
      </w:r>
      <w:r w:rsidR="001614A7" w:rsidRPr="00377DAA">
        <w:rPr>
          <w:rFonts w:ascii="GHEA Mariam" w:eastAsia="GHEA Mariam" w:hAnsi="GHEA Mariam" w:cs="GHEA Mariam"/>
          <w:sz w:val="24"/>
          <w:szCs w:val="24"/>
          <w:lang w:val="hy-AM"/>
        </w:rPr>
        <w:t>.</w:t>
      </w:r>
      <w:r w:rsidR="0000219D" w:rsidRPr="00377DAA">
        <w:rPr>
          <w:rFonts w:ascii="GHEA Mariam" w:eastAsia="GHEA Mariam" w:hAnsi="GHEA Mariam" w:cs="GHEA Mariam"/>
          <w:sz w:val="24"/>
          <w:szCs w:val="24"/>
          <w:lang w:val="hy-AM"/>
        </w:rPr>
        <w:t>3</w:t>
      </w:r>
      <w:r w:rsidR="004442AE" w:rsidRPr="00377DAA">
        <w:rPr>
          <w:rFonts w:ascii="GHEA Mariam" w:eastAsia="GHEA Mariam" w:hAnsi="GHEA Mariam" w:cs="GHEA Mariam"/>
          <w:sz w:val="24"/>
          <w:szCs w:val="24"/>
          <w:lang w:val="hy-AM"/>
        </w:rPr>
        <w:t xml:space="preserve">. </w:t>
      </w:r>
      <w:r w:rsidR="00692AAC" w:rsidRPr="00377DAA">
        <w:rPr>
          <w:rFonts w:ascii="GHEA Mariam" w:eastAsia="GHEA Mariam" w:hAnsi="GHEA Mariam" w:cs="GHEA Mariam"/>
          <w:sz w:val="24"/>
          <w:szCs w:val="24"/>
          <w:lang w:val="hy-AM"/>
        </w:rPr>
        <w:t>Բողոքաբերը</w:t>
      </w:r>
      <w:r w:rsidR="00C431E4" w:rsidRPr="00377DAA">
        <w:rPr>
          <w:rFonts w:ascii="GHEA Mariam" w:eastAsia="GHEA Mariam" w:hAnsi="GHEA Mariam" w:cs="GHEA Mariam"/>
          <w:sz w:val="24"/>
          <w:szCs w:val="24"/>
          <w:lang w:val="hy-AM"/>
        </w:rPr>
        <w:t xml:space="preserve"> </w:t>
      </w:r>
      <w:r w:rsidR="00692AAC" w:rsidRPr="00377DAA">
        <w:rPr>
          <w:rFonts w:ascii="GHEA Mariam" w:eastAsia="GHEA Mariam" w:hAnsi="GHEA Mariam" w:cs="GHEA Mariam"/>
          <w:sz w:val="24"/>
          <w:szCs w:val="24"/>
          <w:lang w:val="hy-AM"/>
        </w:rPr>
        <w:t>նշել</w:t>
      </w:r>
      <w:r w:rsidR="00C431E4" w:rsidRPr="00377DAA">
        <w:rPr>
          <w:rFonts w:ascii="GHEA Mariam" w:eastAsia="GHEA Mariam" w:hAnsi="GHEA Mariam" w:cs="GHEA Mariam"/>
          <w:sz w:val="24"/>
          <w:szCs w:val="24"/>
          <w:lang w:val="hy-AM"/>
        </w:rPr>
        <w:t xml:space="preserve"> է նաև, որ</w:t>
      </w:r>
      <w:r w:rsidR="007D4828" w:rsidRPr="00377DAA">
        <w:rPr>
          <w:rFonts w:ascii="GHEA Mariam" w:eastAsia="GHEA Mariam" w:hAnsi="GHEA Mariam" w:cs="GHEA Mariam"/>
          <w:sz w:val="24"/>
          <w:szCs w:val="24"/>
          <w:lang w:val="hy-AM"/>
        </w:rPr>
        <w:t xml:space="preserve">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7D4828" w:rsidRPr="00377DAA">
        <w:rPr>
          <w:rFonts w:ascii="GHEA Mariam" w:eastAsia="GHEA Mariam" w:hAnsi="GHEA Mariam" w:cs="GHEA Mariam"/>
          <w:sz w:val="24"/>
          <w:szCs w:val="24"/>
          <w:lang w:val="hy-AM"/>
        </w:rPr>
        <w:t>ի կողմից դատաքննության ընթացքում պարբերաբար ցուցմունքները փոխելը, կողմերի հարց</w:t>
      </w:r>
      <w:r w:rsidR="00A80363" w:rsidRPr="00377DAA">
        <w:rPr>
          <w:rFonts w:ascii="GHEA Mariam" w:eastAsia="GHEA Mariam" w:hAnsi="GHEA Mariam" w:cs="GHEA Mariam"/>
          <w:sz w:val="24"/>
          <w:szCs w:val="24"/>
          <w:lang w:val="hy-AM"/>
        </w:rPr>
        <w:t>եր</w:t>
      </w:r>
      <w:r w:rsidR="007D4828" w:rsidRPr="00377DAA">
        <w:rPr>
          <w:rFonts w:ascii="GHEA Mariam" w:eastAsia="GHEA Mariam" w:hAnsi="GHEA Mariam" w:cs="GHEA Mariam"/>
          <w:sz w:val="24"/>
          <w:szCs w:val="24"/>
          <w:lang w:val="hy-AM"/>
        </w:rPr>
        <w:t>ին պատասխանելիս վերջինիս կողմից տ</w:t>
      </w:r>
      <w:r w:rsidR="0000219D" w:rsidRPr="00377DAA">
        <w:rPr>
          <w:rFonts w:ascii="GHEA Mariam" w:eastAsia="GHEA Mariam" w:hAnsi="GHEA Mariam" w:cs="GHEA Mariam"/>
          <w:sz w:val="24"/>
          <w:szCs w:val="24"/>
          <w:lang w:val="hy-AM"/>
        </w:rPr>
        <w:t>ր</w:t>
      </w:r>
      <w:r w:rsidR="007D4828" w:rsidRPr="00377DAA">
        <w:rPr>
          <w:rFonts w:ascii="GHEA Mariam" w:eastAsia="GHEA Mariam" w:hAnsi="GHEA Mariam" w:cs="GHEA Mariam"/>
          <w:sz w:val="24"/>
          <w:szCs w:val="24"/>
          <w:lang w:val="hy-AM"/>
        </w:rPr>
        <w:t xml:space="preserve">ված պատասխաններում էական հակասությունները՝ կրակոցներ արձակելու, դրանց ուղղության </w:t>
      </w:r>
      <w:r w:rsidR="004442AE" w:rsidRPr="00377DAA">
        <w:rPr>
          <w:rFonts w:ascii="GHEA Mariam" w:eastAsia="GHEA Mariam" w:hAnsi="GHEA Mariam" w:cs="GHEA Mariam"/>
          <w:sz w:val="24"/>
          <w:szCs w:val="24"/>
          <w:lang w:val="hy-AM"/>
        </w:rPr>
        <w:t>(</w:t>
      </w:r>
      <w:r w:rsidR="007D4828" w:rsidRPr="00377DAA">
        <w:rPr>
          <w:rFonts w:ascii="GHEA Mariam" w:eastAsia="GHEA Mariam" w:hAnsi="GHEA Mariam" w:cs="GHEA Mariam"/>
          <w:sz w:val="24"/>
          <w:szCs w:val="24"/>
          <w:lang w:val="hy-AM"/>
        </w:rPr>
        <w:t>այն, որ վերջինս առաջին հարցաքննության ընթացքում պնդել է</w:t>
      </w:r>
      <w:r w:rsidR="00B5508B" w:rsidRPr="00377DAA">
        <w:rPr>
          <w:rFonts w:ascii="GHEA Mariam" w:eastAsia="GHEA Mariam" w:hAnsi="GHEA Mariam" w:cs="GHEA Mariam"/>
          <w:sz w:val="24"/>
          <w:szCs w:val="24"/>
          <w:lang w:val="hy-AM"/>
        </w:rPr>
        <w:t xml:space="preserve">, </w:t>
      </w:r>
      <w:r w:rsidR="007D4828" w:rsidRPr="00377DAA">
        <w:rPr>
          <w:rFonts w:ascii="GHEA Mariam" w:eastAsia="GHEA Mariam" w:hAnsi="GHEA Mariam" w:cs="GHEA Mariam"/>
          <w:sz w:val="24"/>
          <w:szCs w:val="24"/>
          <w:lang w:val="hy-AM"/>
        </w:rPr>
        <w:t>որ կրակել է օդ</w:t>
      </w:r>
      <w:r w:rsidR="004442AE" w:rsidRPr="00377DAA">
        <w:rPr>
          <w:rFonts w:ascii="GHEA Mariam" w:eastAsia="GHEA Mariam" w:hAnsi="GHEA Mariam" w:cs="GHEA Mariam"/>
          <w:sz w:val="24"/>
          <w:szCs w:val="24"/>
          <w:lang w:val="hy-AM"/>
        </w:rPr>
        <w:t>, նույն հարցաքննության ընթացքում</w:t>
      </w:r>
      <w:r w:rsidR="007D4828" w:rsidRPr="00377DAA">
        <w:rPr>
          <w:rFonts w:ascii="GHEA Mariam" w:eastAsia="GHEA Mariam" w:hAnsi="GHEA Mariam" w:cs="GHEA Mariam"/>
          <w:sz w:val="24"/>
          <w:szCs w:val="24"/>
          <w:lang w:val="hy-AM"/>
        </w:rPr>
        <w:t xml:space="preserve"> ավելի ուշ պնդել է, որ կրակել է </w:t>
      </w:r>
      <w:r w:rsidR="004442AE" w:rsidRPr="00377DAA">
        <w:rPr>
          <w:rFonts w:ascii="GHEA Mariam" w:eastAsia="GHEA Mariam" w:hAnsi="GHEA Mariam" w:cs="GHEA Mariam"/>
          <w:sz w:val="24"/>
          <w:szCs w:val="24"/>
          <w:lang w:val="hy-AM"/>
        </w:rPr>
        <w:t xml:space="preserve">գետնին, հետո, որ կրակել է միայն ավտոմեքենան վնասելու համար), կրակոցներ արձակելու նպատակների մասին, վկայում են </w:t>
      </w:r>
      <w:r w:rsidR="00A80363" w:rsidRPr="00377DAA">
        <w:rPr>
          <w:rFonts w:ascii="GHEA Mariam" w:eastAsia="GHEA Mariam" w:hAnsi="GHEA Mariam" w:cs="GHEA Mariam"/>
          <w:sz w:val="24"/>
          <w:szCs w:val="24"/>
          <w:lang w:val="hy-AM"/>
        </w:rPr>
        <w:t>Տ</w:t>
      </w:r>
      <w:r w:rsidR="00A80363" w:rsidRPr="00377DAA">
        <w:rPr>
          <w:rFonts w:ascii="Cambria Math" w:eastAsia="GHEA Mariam" w:hAnsi="Cambria Math" w:cs="Cambria Math"/>
          <w:sz w:val="24"/>
          <w:szCs w:val="24"/>
          <w:lang w:val="hy-AM"/>
        </w:rPr>
        <w:t>․</w:t>
      </w:r>
      <w:r w:rsidR="00A80363" w:rsidRPr="00377DAA">
        <w:rPr>
          <w:rFonts w:ascii="GHEA Mariam" w:eastAsia="GHEA Mariam" w:hAnsi="GHEA Mariam" w:cs="GHEA Mariam"/>
          <w:sz w:val="24"/>
          <w:szCs w:val="24"/>
          <w:lang w:val="hy-AM"/>
        </w:rPr>
        <w:t>Մարջանյանի</w:t>
      </w:r>
      <w:r w:rsidR="004442AE" w:rsidRPr="00377DAA">
        <w:rPr>
          <w:rFonts w:ascii="GHEA Mariam" w:eastAsia="GHEA Mariam" w:hAnsi="GHEA Mariam" w:cs="GHEA Mariam"/>
          <w:sz w:val="24"/>
          <w:szCs w:val="24"/>
          <w:lang w:val="hy-AM"/>
        </w:rPr>
        <w:t xml:space="preserve"> ցուցմունքների անարժանահավատության մասին</w:t>
      </w:r>
      <w:r w:rsidR="0000219D" w:rsidRPr="00377DAA">
        <w:rPr>
          <w:rFonts w:ascii="GHEA Mariam" w:eastAsia="GHEA Mariam" w:hAnsi="GHEA Mariam" w:cs="GHEA Mariam"/>
          <w:sz w:val="24"/>
          <w:szCs w:val="24"/>
          <w:lang w:val="hy-AM"/>
        </w:rPr>
        <w:t>։</w:t>
      </w:r>
      <w:r w:rsidR="004442AE" w:rsidRPr="00377DAA">
        <w:rPr>
          <w:rFonts w:ascii="GHEA Mariam" w:eastAsia="GHEA Mariam" w:hAnsi="GHEA Mariam" w:cs="GHEA Mariam"/>
          <w:sz w:val="24"/>
          <w:szCs w:val="24"/>
          <w:lang w:val="hy-AM"/>
        </w:rPr>
        <w:t xml:space="preserve"> </w:t>
      </w:r>
      <w:r w:rsidR="0000219D" w:rsidRPr="00377DAA">
        <w:rPr>
          <w:rFonts w:ascii="GHEA Mariam" w:eastAsia="GHEA Mariam" w:hAnsi="GHEA Mariam" w:cs="GHEA Mariam"/>
          <w:sz w:val="24"/>
          <w:szCs w:val="24"/>
          <w:lang w:val="hy-AM"/>
        </w:rPr>
        <w:t>Վ</w:t>
      </w:r>
      <w:r w:rsidR="004442AE" w:rsidRPr="00377DAA">
        <w:rPr>
          <w:rFonts w:ascii="GHEA Mariam" w:eastAsia="GHEA Mariam" w:hAnsi="GHEA Mariam" w:cs="GHEA Mariam"/>
          <w:sz w:val="24"/>
          <w:szCs w:val="24"/>
          <w:lang w:val="hy-AM"/>
        </w:rPr>
        <w:t xml:space="preserve">երջինի ցուցմունքները </w:t>
      </w:r>
      <w:r w:rsidR="00175EF5" w:rsidRPr="00377DAA">
        <w:rPr>
          <w:rFonts w:ascii="GHEA Mariam" w:eastAsia="GHEA Mariam" w:hAnsi="GHEA Mariam" w:cs="GHEA Mariam"/>
          <w:sz w:val="24"/>
          <w:szCs w:val="24"/>
          <w:lang w:val="hy-AM"/>
        </w:rPr>
        <w:t>հերքվել</w:t>
      </w:r>
      <w:r w:rsidR="004442AE" w:rsidRPr="00377DAA">
        <w:rPr>
          <w:rFonts w:ascii="GHEA Mariam" w:eastAsia="GHEA Mariam" w:hAnsi="GHEA Mariam" w:cs="GHEA Mariam"/>
          <w:sz w:val="24"/>
          <w:szCs w:val="24"/>
          <w:lang w:val="hy-AM"/>
        </w:rPr>
        <w:t xml:space="preserve"> են գործով ձե</w:t>
      </w:r>
      <w:r w:rsidR="00560F20" w:rsidRPr="00377DAA">
        <w:rPr>
          <w:rFonts w:ascii="GHEA Mariam" w:eastAsia="GHEA Mariam" w:hAnsi="GHEA Mariam" w:cs="GHEA Mariam"/>
          <w:sz w:val="24"/>
          <w:szCs w:val="24"/>
          <w:lang w:val="hy-AM"/>
        </w:rPr>
        <w:t>ռ</w:t>
      </w:r>
      <w:r w:rsidR="004442AE" w:rsidRPr="00377DAA">
        <w:rPr>
          <w:rFonts w:ascii="GHEA Mariam" w:eastAsia="GHEA Mariam" w:hAnsi="GHEA Mariam" w:cs="GHEA Mariam"/>
          <w:sz w:val="24"/>
          <w:szCs w:val="24"/>
          <w:lang w:val="hy-AM"/>
        </w:rPr>
        <w:t>ք բերված ապացույցների համակցությամբ, սակայն</w:t>
      </w:r>
      <w:r w:rsidR="00560F20" w:rsidRPr="00377DAA">
        <w:rPr>
          <w:rFonts w:ascii="GHEA Mariam" w:eastAsia="GHEA Mariam" w:hAnsi="GHEA Mariam" w:cs="GHEA Mariam"/>
          <w:sz w:val="24"/>
          <w:szCs w:val="24"/>
          <w:lang w:val="hy-AM"/>
        </w:rPr>
        <w:t>,</w:t>
      </w:r>
      <w:r w:rsidR="004442AE" w:rsidRPr="00377DAA">
        <w:rPr>
          <w:rFonts w:ascii="GHEA Mariam" w:eastAsia="GHEA Mariam" w:hAnsi="GHEA Mariam" w:cs="GHEA Mariam"/>
          <w:sz w:val="24"/>
          <w:szCs w:val="24"/>
          <w:lang w:val="hy-AM"/>
        </w:rPr>
        <w:t xml:space="preserve"> տվյալ դեպքում</w:t>
      </w:r>
      <w:r w:rsidR="00175EF5" w:rsidRPr="00377DAA">
        <w:rPr>
          <w:rFonts w:ascii="GHEA Mariam" w:eastAsia="GHEA Mariam" w:hAnsi="GHEA Mariam" w:cs="GHEA Mariam"/>
          <w:sz w:val="24"/>
          <w:szCs w:val="24"/>
          <w:lang w:val="hy-AM"/>
        </w:rPr>
        <w:t>, բողոքաբերի պնդմամբ`</w:t>
      </w:r>
      <w:r w:rsidR="004442AE" w:rsidRPr="00377DAA">
        <w:rPr>
          <w:rFonts w:ascii="GHEA Mariam" w:eastAsia="GHEA Mariam" w:hAnsi="GHEA Mariam" w:cs="GHEA Mariam"/>
          <w:sz w:val="24"/>
          <w:szCs w:val="24"/>
          <w:lang w:val="hy-AM"/>
        </w:rPr>
        <w:t xml:space="preserve"> ստորադաս դատարանների կողմից դրանք անհիմն կերպով դրվել են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4442AE" w:rsidRPr="00377DAA">
        <w:rPr>
          <w:rFonts w:ascii="GHEA Mariam" w:eastAsia="GHEA Mariam" w:hAnsi="GHEA Mariam" w:cs="GHEA Mariam"/>
          <w:sz w:val="24"/>
          <w:szCs w:val="24"/>
          <w:lang w:val="hy-AM"/>
        </w:rPr>
        <w:t xml:space="preserve">ին ՀՀ նախկին քրեական օրենսգրքի 34-104-րդ հոդվածի 2-րդ մասի </w:t>
      </w:r>
      <w:r w:rsidR="0000219D" w:rsidRPr="00377DAA">
        <w:rPr>
          <w:rFonts w:ascii="GHEA Mariam" w:eastAsia="GHEA Mariam" w:hAnsi="GHEA Mariam" w:cs="GHEA Mariam"/>
          <w:sz w:val="24"/>
          <w:szCs w:val="24"/>
          <w:lang w:val="hy-AM"/>
        </w:rPr>
        <w:t xml:space="preserve">             </w:t>
      </w:r>
      <w:r w:rsidR="004442AE" w:rsidRPr="00377DAA">
        <w:rPr>
          <w:rFonts w:ascii="GHEA Mariam" w:eastAsia="GHEA Mariam" w:hAnsi="GHEA Mariam" w:cs="GHEA Mariam"/>
          <w:sz w:val="24"/>
          <w:szCs w:val="24"/>
          <w:lang w:val="hy-AM"/>
        </w:rPr>
        <w:t>1-ին կետով անմեղ ճանաչելու հիմքում։</w:t>
      </w:r>
    </w:p>
    <w:p w14:paraId="0DABE130" w14:textId="12DDA7B8" w:rsidR="00E037BC" w:rsidRDefault="007B40A7" w:rsidP="00A93813">
      <w:pPr>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9</w:t>
      </w:r>
      <w:r w:rsidR="00392E5D" w:rsidRPr="00377DAA">
        <w:rPr>
          <w:rFonts w:ascii="GHEA Mariam" w:eastAsia="GHEA Mariam" w:hAnsi="GHEA Mariam" w:cs="GHEA Mariam"/>
          <w:sz w:val="24"/>
          <w:szCs w:val="24"/>
          <w:lang w:val="hy-AM"/>
        </w:rPr>
        <w:t xml:space="preserve">. Հաշվի առնելով վերոգրյալը, </w:t>
      </w:r>
      <w:r w:rsidR="004C7DEE" w:rsidRPr="00377DAA">
        <w:rPr>
          <w:rFonts w:ascii="GHEA Mariam" w:eastAsia="GHEA Mariam" w:hAnsi="GHEA Mariam" w:cs="GHEA Mariam"/>
          <w:sz w:val="24"/>
          <w:szCs w:val="24"/>
          <w:lang w:val="hy-AM"/>
        </w:rPr>
        <w:t>բողոք</w:t>
      </w:r>
      <w:r w:rsidR="00CE5A7E" w:rsidRPr="00377DAA">
        <w:rPr>
          <w:rFonts w:ascii="GHEA Mariam" w:eastAsia="GHEA Mariam" w:hAnsi="GHEA Mariam" w:cs="GHEA Mariam"/>
          <w:sz w:val="24"/>
          <w:szCs w:val="24"/>
          <w:lang w:val="hy-AM"/>
        </w:rPr>
        <w:t xml:space="preserve"> բերած անձը </w:t>
      </w:r>
      <w:r w:rsidR="00392E5D" w:rsidRPr="00377DAA">
        <w:rPr>
          <w:rFonts w:ascii="GHEA Mariam" w:eastAsia="GHEA Mariam" w:hAnsi="GHEA Mariam" w:cs="GHEA Mariam"/>
          <w:sz w:val="24"/>
          <w:szCs w:val="24"/>
          <w:lang w:val="hy-AM"/>
        </w:rPr>
        <w:t>խնդրել է բեկանել և փոփոխել Վերաքննիչ դատարանի</w:t>
      </w:r>
      <w:r w:rsidR="006E5D87" w:rsidRPr="00377DAA">
        <w:rPr>
          <w:rFonts w:ascii="GHEA Mariam" w:eastAsia="GHEA Mariam" w:hAnsi="GHEA Mariam" w:cs="GHEA Mariam"/>
          <w:sz w:val="24"/>
          <w:szCs w:val="24"/>
          <w:lang w:val="hy-AM"/>
        </w:rPr>
        <w:t>`</w:t>
      </w:r>
      <w:r w:rsidR="00392E5D" w:rsidRPr="00377DAA">
        <w:rPr>
          <w:rFonts w:ascii="GHEA Mariam" w:eastAsia="GHEA Mariam" w:hAnsi="GHEA Mariam" w:cs="GHEA Mariam"/>
          <w:sz w:val="24"/>
          <w:szCs w:val="24"/>
          <w:lang w:val="hy-AM"/>
        </w:rPr>
        <w:t xml:space="preserve"> 2023 թվականի հունիսի 27-ի որոշումը</w:t>
      </w:r>
      <w:r w:rsidR="0000219D" w:rsidRPr="00377DAA">
        <w:rPr>
          <w:rFonts w:ascii="GHEA Mariam" w:eastAsia="GHEA Mariam" w:hAnsi="GHEA Mariam" w:cs="GHEA Mariam"/>
          <w:sz w:val="24"/>
          <w:szCs w:val="24"/>
          <w:lang w:val="hy-AM"/>
        </w:rPr>
        <w:t xml:space="preserve">, </w:t>
      </w:r>
      <w:r w:rsidR="00392E5D" w:rsidRPr="00377DAA">
        <w:rPr>
          <w:rFonts w:ascii="GHEA Mariam" w:eastAsia="GHEA Mariam" w:hAnsi="GHEA Mariam" w:cs="GHEA Mariam"/>
          <w:sz w:val="24"/>
          <w:szCs w:val="24"/>
          <w:lang w:val="hy-AM"/>
        </w:rPr>
        <w:t xml:space="preserve">գործն ուղարկել ստորադաս դատարան՝ նոր քննության կամ կայացնել դրան փոխարինող դատական ակտ՝ </w:t>
      </w:r>
      <w:r w:rsidR="00106F45" w:rsidRPr="00377DAA">
        <w:rPr>
          <w:rFonts w:ascii="GHEA Mariam" w:eastAsia="GHEA Mariam" w:hAnsi="GHEA Mariam" w:cs="GHEA Mariam"/>
          <w:sz w:val="24"/>
          <w:szCs w:val="24"/>
          <w:lang w:val="hy-AM"/>
        </w:rPr>
        <w:t>Տ</w:t>
      </w:r>
      <w:r w:rsidR="00106F45" w:rsidRPr="00377DAA">
        <w:rPr>
          <w:rFonts w:ascii="Cambria Math" w:eastAsia="GHEA Mariam" w:hAnsi="Cambria Math" w:cs="Cambria Math"/>
          <w:sz w:val="24"/>
          <w:szCs w:val="24"/>
          <w:lang w:val="hy-AM"/>
        </w:rPr>
        <w:t>․</w:t>
      </w:r>
      <w:r w:rsidR="00106F45" w:rsidRPr="00377DAA">
        <w:rPr>
          <w:rFonts w:ascii="GHEA Mariam" w:eastAsia="GHEA Mariam" w:hAnsi="GHEA Mariam" w:cs="GHEA Mariam"/>
          <w:sz w:val="24"/>
          <w:szCs w:val="24"/>
          <w:lang w:val="hy-AM"/>
        </w:rPr>
        <w:t>Մարջանյան</w:t>
      </w:r>
      <w:r w:rsidR="00392E5D" w:rsidRPr="00377DAA">
        <w:rPr>
          <w:rFonts w:ascii="GHEA Mariam" w:eastAsia="GHEA Mariam" w:hAnsi="GHEA Mariam" w:cs="GHEA Mariam"/>
          <w:sz w:val="24"/>
          <w:szCs w:val="24"/>
          <w:lang w:val="hy-AM"/>
        </w:rPr>
        <w:t>ին մեղավոր ճանաչելով ՀՀ նախկին քրեական օրենսգրքի 34-104-րդ հոդվածի 2-րդ մասի 1-ին կետով։</w:t>
      </w:r>
    </w:p>
    <w:p w14:paraId="6B080DE4" w14:textId="77777777" w:rsidR="00E65528" w:rsidRPr="00377DAA" w:rsidRDefault="00E65528" w:rsidP="00A93813">
      <w:pPr>
        <w:contextualSpacing/>
        <w:rPr>
          <w:rFonts w:ascii="GHEA Mariam" w:eastAsia="GHEA Mariam" w:hAnsi="GHEA Mariam" w:cs="GHEA Mariam"/>
          <w:sz w:val="24"/>
          <w:szCs w:val="24"/>
          <w:lang w:val="hy-AM"/>
        </w:rPr>
      </w:pPr>
    </w:p>
    <w:p w14:paraId="4A35B83D" w14:textId="77777777" w:rsidR="006860D5" w:rsidRDefault="006860D5" w:rsidP="00E037BC">
      <w:pPr>
        <w:tabs>
          <w:tab w:val="left" w:pos="567"/>
        </w:tabs>
        <w:contextualSpacing/>
        <w:rPr>
          <w:rFonts w:ascii="GHEA Mariam" w:eastAsia="GHEA Mariam" w:hAnsi="GHEA Mariam" w:cs="GHEA Mariam"/>
          <w:b/>
          <w:sz w:val="24"/>
          <w:szCs w:val="24"/>
          <w:u w:val="single"/>
          <w:lang w:val="hy-AM"/>
        </w:rPr>
      </w:pPr>
    </w:p>
    <w:p w14:paraId="15EAB134" w14:textId="08734BF5" w:rsidR="00E037BC" w:rsidRPr="00377DAA" w:rsidRDefault="00E037BC" w:rsidP="00E037BC">
      <w:pPr>
        <w:tabs>
          <w:tab w:val="left" w:pos="567"/>
        </w:tabs>
        <w:contextualSpacing/>
        <w:rPr>
          <w:rFonts w:ascii="GHEA Mariam" w:eastAsia="GHEA Mariam" w:hAnsi="GHEA Mariam" w:cs="GHEA Mariam"/>
          <w:b/>
          <w:sz w:val="24"/>
          <w:szCs w:val="24"/>
          <w:u w:val="single"/>
          <w:lang w:val="hy-AM"/>
        </w:rPr>
      </w:pPr>
      <w:r w:rsidRPr="00377DAA">
        <w:rPr>
          <w:rFonts w:ascii="GHEA Mariam" w:eastAsia="GHEA Mariam" w:hAnsi="GHEA Mariam" w:cs="GHEA Mariam"/>
          <w:b/>
          <w:sz w:val="24"/>
          <w:szCs w:val="24"/>
          <w:u w:val="single"/>
          <w:lang w:val="hy-AM"/>
        </w:rPr>
        <w:lastRenderedPageBreak/>
        <w:t>Վճռաբեկ բողոքի քննության համար էական նշանակություն ունեցող փաստական հանգամանքները.</w:t>
      </w:r>
    </w:p>
    <w:p w14:paraId="66B50342" w14:textId="223A5DF2" w:rsidR="00144B39" w:rsidRPr="00377DAA" w:rsidRDefault="00E204FD" w:rsidP="00E037BC">
      <w:pPr>
        <w:tabs>
          <w:tab w:val="left" w:pos="567"/>
        </w:tabs>
        <w:contextualSpacing/>
        <w:rPr>
          <w:rFonts w:ascii="GHEA Mariam" w:hAnsi="GHEA Mariam" w:cs="Arial"/>
          <w:i/>
          <w:sz w:val="24"/>
          <w:szCs w:val="24"/>
          <w:lang w:val="hy-AM"/>
        </w:rPr>
      </w:pPr>
      <w:r w:rsidRPr="00377DAA">
        <w:rPr>
          <w:rFonts w:ascii="GHEA Mariam" w:eastAsia="GHEA Mariam" w:hAnsi="GHEA Mariam" w:cs="GHEA Mariam"/>
          <w:sz w:val="24"/>
          <w:szCs w:val="24"/>
          <w:lang w:val="hy-AM"/>
        </w:rPr>
        <w:t>1</w:t>
      </w:r>
      <w:r w:rsidR="00AB4CCB" w:rsidRPr="00377DAA">
        <w:rPr>
          <w:rFonts w:ascii="GHEA Mariam" w:eastAsia="GHEA Mariam" w:hAnsi="GHEA Mariam" w:cs="GHEA Mariam"/>
          <w:sz w:val="24"/>
          <w:szCs w:val="24"/>
          <w:lang w:val="hy-AM"/>
        </w:rPr>
        <w:t>0</w:t>
      </w:r>
      <w:r w:rsidRPr="00377DAA">
        <w:rPr>
          <w:rFonts w:ascii="Cambria Math" w:eastAsia="MS Mincho" w:hAnsi="Cambria Math" w:cs="Cambria Math"/>
          <w:sz w:val="24"/>
          <w:szCs w:val="24"/>
          <w:lang w:val="hy-AM"/>
        </w:rPr>
        <w:t>․</w:t>
      </w:r>
      <w:r w:rsidR="00A80363" w:rsidRPr="00377DAA">
        <w:rPr>
          <w:rFonts w:ascii="GHEA Mariam" w:eastAsia="GHEA Mariam" w:hAnsi="GHEA Mariam" w:cs="Times New Roman"/>
          <w:sz w:val="24"/>
          <w:szCs w:val="24"/>
          <w:lang w:val="hy-AM"/>
        </w:rPr>
        <w:t xml:space="preserve"> </w:t>
      </w:r>
      <w:r w:rsidR="00106F45" w:rsidRPr="00377DAA">
        <w:rPr>
          <w:rFonts w:ascii="GHEA Mariam" w:hAnsi="GHEA Mariam" w:cs="Arial"/>
          <w:sz w:val="24"/>
          <w:szCs w:val="24"/>
          <w:shd w:val="clear" w:color="auto" w:fill="FFFFFF"/>
          <w:lang w:val="hy-AM"/>
        </w:rPr>
        <w:t>Տ</w:t>
      </w:r>
      <w:r w:rsidR="00A80363" w:rsidRPr="00377DAA">
        <w:rPr>
          <w:rFonts w:ascii="GHEA Mariam" w:hAnsi="GHEA Mariam" w:cs="Cambria Math"/>
          <w:sz w:val="24"/>
          <w:szCs w:val="24"/>
          <w:shd w:val="clear" w:color="auto" w:fill="FFFFFF"/>
          <w:lang w:val="hy-AM"/>
        </w:rPr>
        <w:t xml:space="preserve">իգրան </w:t>
      </w:r>
      <w:r w:rsidR="00106F45" w:rsidRPr="00377DAA">
        <w:rPr>
          <w:rFonts w:ascii="GHEA Mariam" w:hAnsi="GHEA Mariam" w:cs="Arial"/>
          <w:sz w:val="24"/>
          <w:szCs w:val="24"/>
          <w:shd w:val="clear" w:color="auto" w:fill="FFFFFF"/>
          <w:lang w:val="hy-AM"/>
        </w:rPr>
        <w:t>Մարջանյան</w:t>
      </w:r>
      <w:r w:rsidR="00A80363" w:rsidRPr="00377DAA">
        <w:rPr>
          <w:rFonts w:ascii="GHEA Mariam" w:hAnsi="GHEA Mariam" w:cs="Arial"/>
          <w:sz w:val="24"/>
          <w:szCs w:val="24"/>
          <w:shd w:val="clear" w:color="auto" w:fill="FFFFFF"/>
          <w:lang w:val="hy-AM"/>
        </w:rPr>
        <w:t>ին</w:t>
      </w:r>
      <w:r w:rsidR="008D1C3E" w:rsidRPr="00377DAA">
        <w:rPr>
          <w:rFonts w:ascii="GHEA Mariam" w:hAnsi="GHEA Mariam" w:cs="Arial"/>
          <w:sz w:val="24"/>
          <w:szCs w:val="24"/>
          <w:shd w:val="clear" w:color="auto" w:fill="FFFFFF"/>
          <w:lang w:val="hy-AM"/>
        </w:rPr>
        <w:t xml:space="preserve"> մեղադրանք է առաջադրվել ՀՀ </w:t>
      </w:r>
      <w:r w:rsidR="00367B9D" w:rsidRPr="00377DAA">
        <w:rPr>
          <w:rFonts w:ascii="GHEA Mariam" w:hAnsi="GHEA Mariam" w:cs="Arial"/>
          <w:sz w:val="24"/>
          <w:szCs w:val="24"/>
          <w:shd w:val="clear" w:color="auto" w:fill="FFFFFF"/>
          <w:lang w:val="hy-AM"/>
        </w:rPr>
        <w:t xml:space="preserve">նախկին </w:t>
      </w:r>
      <w:r w:rsidR="008D1C3E" w:rsidRPr="00377DAA">
        <w:rPr>
          <w:rFonts w:ascii="GHEA Mariam" w:hAnsi="GHEA Mariam" w:cs="Arial"/>
          <w:sz w:val="24"/>
          <w:szCs w:val="24"/>
          <w:shd w:val="clear" w:color="auto" w:fill="FFFFFF"/>
          <w:lang w:val="hy-AM"/>
        </w:rPr>
        <w:t xml:space="preserve">քրեական օրենսգրքի 34-104-րդ հոդվածի 2-րդ մասի 1-ին կետով, 333-րդ հոդվածի 1-ին մասով այն բանի համար, որ </w:t>
      </w:r>
      <w:r w:rsidR="008D1C3E" w:rsidRPr="00377DAA">
        <w:rPr>
          <w:rFonts w:ascii="GHEA Mariam" w:hAnsi="GHEA Mariam" w:cs="Arial"/>
          <w:i/>
          <w:sz w:val="24"/>
          <w:szCs w:val="24"/>
          <w:shd w:val="clear" w:color="auto" w:fill="FFFFFF"/>
          <w:lang w:val="hy-AM"/>
        </w:rPr>
        <w:t>«</w:t>
      </w:r>
      <w:r w:rsidR="00B17F64" w:rsidRPr="00377DAA">
        <w:rPr>
          <w:rFonts w:ascii="GHEA Mariam" w:eastAsia="GHEA Mariam" w:hAnsi="GHEA Mariam" w:cs="GHEA Mariam"/>
          <w:i/>
          <w:sz w:val="24"/>
          <w:szCs w:val="24"/>
          <w:lang w:val="hy-AM"/>
        </w:rPr>
        <w:t xml:space="preserve">(…) </w:t>
      </w:r>
      <w:r w:rsidR="00B17F64" w:rsidRPr="00377DAA">
        <w:rPr>
          <w:rFonts w:ascii="GHEA Mariam" w:hAnsi="GHEA Mariam" w:cs="Arial"/>
          <w:i/>
          <w:sz w:val="24"/>
          <w:szCs w:val="24"/>
          <w:shd w:val="clear" w:color="auto" w:fill="FFFFFF"/>
          <w:lang w:val="hy-AM"/>
        </w:rPr>
        <w:t>ն</w:t>
      </w:r>
      <w:r w:rsidR="003E3DDD" w:rsidRPr="00377DAA">
        <w:rPr>
          <w:rFonts w:ascii="GHEA Mariam" w:hAnsi="GHEA Mariam" w:cs="Arial"/>
          <w:i/>
          <w:sz w:val="24"/>
          <w:szCs w:val="24"/>
          <w:shd w:val="clear" w:color="auto" w:fill="FFFFFF"/>
          <w:lang w:val="hy-AM"/>
        </w:rPr>
        <w:t xml:space="preserve">ա </w:t>
      </w:r>
      <w:r w:rsidR="008D1C3E" w:rsidRPr="00377DAA">
        <w:rPr>
          <w:rFonts w:ascii="GHEA Mariam" w:hAnsi="GHEA Mariam" w:cs="Arial"/>
          <w:i/>
          <w:sz w:val="24"/>
          <w:szCs w:val="24"/>
          <w:shd w:val="clear" w:color="auto" w:fill="FFFFFF"/>
          <w:lang w:val="hy-AM"/>
        </w:rPr>
        <w:t xml:space="preserve">2021 թվականի ապրիլի 3-ին՝ ժամը 23։40-ի սահմաններում, Ծաղկաձոր քաղաքի Տանձաղբյուր փողոցի 2-4/1 հասցեում </w:t>
      </w:r>
      <w:r w:rsidR="00AC4359">
        <w:rPr>
          <w:rFonts w:ascii="GHEA Mariam" w:hAnsi="GHEA Mariam" w:cs="Arial"/>
          <w:i/>
          <w:sz w:val="24"/>
          <w:szCs w:val="24"/>
          <w:shd w:val="clear" w:color="auto" w:fill="FFFFFF"/>
          <w:lang w:val="hy-AM"/>
        </w:rPr>
        <w:t xml:space="preserve">                          </w:t>
      </w:r>
      <w:r w:rsidR="008D1C3E" w:rsidRPr="00377DAA">
        <w:rPr>
          <w:rFonts w:ascii="GHEA Mariam" w:hAnsi="GHEA Mariam" w:cs="Arial"/>
          <w:i/>
          <w:sz w:val="24"/>
          <w:szCs w:val="24"/>
          <w:shd w:val="clear" w:color="auto" w:fill="FFFFFF"/>
          <w:lang w:val="hy-AM"/>
        </w:rPr>
        <w:t>գործող ‹‹Ռոյալ›› խաղատան բակում հանդիպելով ‹‹</w:t>
      </w:r>
      <w:r w:rsidR="00574C84" w:rsidRPr="00377DAA">
        <w:rPr>
          <w:rFonts w:ascii="GHEA Mariam" w:hAnsi="GHEA Mariam" w:cs="Arial"/>
          <w:i/>
          <w:sz w:val="24"/>
          <w:szCs w:val="24"/>
          <w:shd w:val="clear" w:color="auto" w:fill="FFFFFF"/>
          <w:lang w:val="hy-AM"/>
        </w:rPr>
        <w:t>HYUNDAI ELANTRA</w:t>
      </w:r>
      <w:r w:rsidR="008D1C3E" w:rsidRPr="00377DAA">
        <w:rPr>
          <w:rFonts w:ascii="GHEA Mariam" w:hAnsi="GHEA Mariam" w:cs="Arial"/>
          <w:i/>
          <w:sz w:val="24"/>
          <w:szCs w:val="24"/>
          <w:shd w:val="clear" w:color="auto" w:fill="FFFFFF"/>
          <w:lang w:val="hy-AM"/>
        </w:rPr>
        <w:t>››</w:t>
      </w:r>
      <w:r w:rsidR="00574C84" w:rsidRPr="00377DAA">
        <w:rPr>
          <w:rFonts w:ascii="GHEA Mariam" w:hAnsi="GHEA Mariam" w:cs="Arial"/>
          <w:i/>
          <w:sz w:val="24"/>
          <w:szCs w:val="24"/>
          <w:shd w:val="clear" w:color="auto" w:fill="FFFFFF"/>
          <w:lang w:val="hy-AM"/>
        </w:rPr>
        <w:t xml:space="preserve"> </w:t>
      </w:r>
      <w:r w:rsidR="008D1C3E" w:rsidRPr="00377DAA">
        <w:rPr>
          <w:rFonts w:ascii="GHEA Mariam" w:hAnsi="GHEA Mariam" w:cs="Arial"/>
          <w:i/>
          <w:sz w:val="24"/>
          <w:szCs w:val="24"/>
          <w:shd w:val="clear" w:color="auto" w:fill="FFFFFF"/>
          <w:lang w:val="hy-AM"/>
        </w:rPr>
        <w:t xml:space="preserve">մակնիշի </w:t>
      </w:r>
      <w:r w:rsidR="002959C8">
        <w:rPr>
          <w:rFonts w:ascii="GHEA Mariam" w:hAnsi="GHEA Mariam" w:cs="Arial"/>
          <w:i/>
          <w:sz w:val="24"/>
          <w:szCs w:val="24"/>
          <w:shd w:val="clear" w:color="auto" w:fill="FFFFFF"/>
          <w:lang w:val="hy-AM"/>
        </w:rPr>
        <w:t>**</w:t>
      </w:r>
      <w:r w:rsidR="00B426F5" w:rsidRPr="00377DAA">
        <w:rPr>
          <w:rFonts w:ascii="GHEA Mariam" w:hAnsi="GHEA Mariam" w:cs="Arial"/>
          <w:i/>
          <w:sz w:val="24"/>
          <w:szCs w:val="24"/>
          <w:shd w:val="clear" w:color="auto" w:fill="FFFFFF"/>
          <w:lang w:val="hy-AM"/>
        </w:rPr>
        <w:t xml:space="preserve"> </w:t>
      </w:r>
      <w:r w:rsidR="002959C8">
        <w:rPr>
          <w:rFonts w:ascii="GHEA Mariam" w:hAnsi="GHEA Mariam" w:cs="Arial"/>
          <w:i/>
          <w:sz w:val="24"/>
          <w:szCs w:val="24"/>
          <w:shd w:val="clear" w:color="auto" w:fill="FFFFFF"/>
          <w:lang w:val="hy-AM"/>
        </w:rPr>
        <w:t>**</w:t>
      </w:r>
      <w:r w:rsidR="00B426F5" w:rsidRPr="00377DAA">
        <w:rPr>
          <w:rFonts w:ascii="GHEA Mariam" w:hAnsi="GHEA Mariam" w:cs="Arial"/>
          <w:i/>
          <w:sz w:val="24"/>
          <w:szCs w:val="24"/>
          <w:shd w:val="clear" w:color="auto" w:fill="FFFFFF"/>
          <w:lang w:val="hy-AM"/>
        </w:rPr>
        <w:t xml:space="preserve"> </w:t>
      </w:r>
      <w:r w:rsidR="002959C8">
        <w:rPr>
          <w:rFonts w:ascii="GHEA Mariam" w:hAnsi="GHEA Mariam" w:cs="Arial"/>
          <w:i/>
          <w:sz w:val="24"/>
          <w:szCs w:val="24"/>
          <w:shd w:val="clear" w:color="auto" w:fill="FFFFFF"/>
          <w:lang w:val="hy-AM"/>
        </w:rPr>
        <w:t>***</w:t>
      </w:r>
      <w:r w:rsidR="00B426F5" w:rsidRPr="00377DAA">
        <w:rPr>
          <w:rFonts w:ascii="GHEA Mariam" w:hAnsi="GHEA Mariam" w:cs="Arial"/>
          <w:i/>
          <w:sz w:val="24"/>
          <w:szCs w:val="24"/>
          <w:shd w:val="clear" w:color="auto" w:fill="FFFFFF"/>
          <w:lang w:val="hy-AM"/>
        </w:rPr>
        <w:t xml:space="preserve"> հաշվառման համարանիշի</w:t>
      </w:r>
      <w:r w:rsidR="002F31C2" w:rsidRPr="00377DAA">
        <w:rPr>
          <w:rFonts w:ascii="GHEA Mariam" w:hAnsi="GHEA Mariam" w:cs="Arial"/>
          <w:i/>
          <w:sz w:val="24"/>
          <w:szCs w:val="24"/>
          <w:shd w:val="clear" w:color="auto" w:fill="FFFFFF"/>
          <w:lang w:val="hy-AM"/>
        </w:rPr>
        <w:t xml:space="preserve"> </w:t>
      </w:r>
      <w:r w:rsidR="008D1C3E" w:rsidRPr="00377DAA">
        <w:rPr>
          <w:rFonts w:ascii="GHEA Mariam" w:hAnsi="GHEA Mariam" w:cs="Arial"/>
          <w:i/>
          <w:sz w:val="24"/>
          <w:szCs w:val="24"/>
          <w:shd w:val="clear" w:color="auto" w:fill="FFFFFF"/>
          <w:lang w:val="hy-AM"/>
        </w:rPr>
        <w:t xml:space="preserve">ավտոմեքենայով այնտեղ ժամանած, 2021 թվականի հունվարի 13-ին Երևան քաղաքի Դավիթ Բեկ փողոցի 109/10 </w:t>
      </w:r>
      <w:r w:rsidR="00AC4359">
        <w:rPr>
          <w:rFonts w:ascii="GHEA Mariam" w:hAnsi="GHEA Mariam" w:cs="Arial"/>
          <w:i/>
          <w:sz w:val="24"/>
          <w:szCs w:val="24"/>
          <w:shd w:val="clear" w:color="auto" w:fill="FFFFFF"/>
          <w:lang w:val="hy-AM"/>
        </w:rPr>
        <w:t xml:space="preserve">                               </w:t>
      </w:r>
      <w:r w:rsidR="008D1C3E" w:rsidRPr="00377DAA">
        <w:rPr>
          <w:rFonts w:ascii="GHEA Mariam" w:hAnsi="GHEA Mariam" w:cs="Arial"/>
          <w:i/>
          <w:sz w:val="24"/>
          <w:szCs w:val="24"/>
          <w:shd w:val="clear" w:color="auto" w:fill="FFFFFF"/>
          <w:lang w:val="hy-AM"/>
        </w:rPr>
        <w:t>հասցեի հարակից գերեզմանատան ավտոկայանատեղիում իր և ընկերների նկատմամբ սպանության փորձ իրականացրած Գ</w:t>
      </w:r>
      <w:r w:rsidR="002959C8">
        <w:rPr>
          <w:rFonts w:ascii="Sylfaen" w:hAnsi="Sylfaen"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Գ</w:t>
      </w:r>
      <w:r w:rsidR="002959C8">
        <w:rPr>
          <w:rFonts w:ascii="Sylfaen" w:hAnsi="Sylfaen" w:cs="Arial"/>
          <w:i/>
          <w:sz w:val="24"/>
          <w:szCs w:val="24"/>
          <w:shd w:val="clear" w:color="auto" w:fill="FFFFFF"/>
          <w:lang w:val="hy-AM"/>
        </w:rPr>
        <w:t>.</w:t>
      </w:r>
      <w:r w:rsidR="002959C8">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ի ընկերներ Կ</w:t>
      </w:r>
      <w:r w:rsidR="002959C8">
        <w:rPr>
          <w:rFonts w:ascii="Sylfaen" w:hAnsi="Sylfaen" w:cs="Arial"/>
          <w:i/>
          <w:sz w:val="24"/>
          <w:szCs w:val="24"/>
          <w:shd w:val="clear" w:color="auto" w:fill="FFFFFF"/>
          <w:lang w:val="hy-AM"/>
        </w:rPr>
        <w:t>.</w:t>
      </w:r>
      <w:r w:rsidR="002959C8">
        <w:rPr>
          <w:rFonts w:ascii="GHEA Mariam" w:hAnsi="GHEA Mariam" w:cs="Arial"/>
          <w:i/>
          <w:sz w:val="24"/>
          <w:szCs w:val="24"/>
          <w:shd w:val="clear" w:color="auto" w:fill="FFFFFF"/>
          <w:lang w:val="hy-AM"/>
        </w:rPr>
        <w:t>Ս</w:t>
      </w:r>
      <w:r w:rsidR="002959C8">
        <w:rPr>
          <w:rFonts w:ascii="Sylfaen" w:hAnsi="Sylfaen" w:cs="Arial"/>
          <w:i/>
          <w:sz w:val="24"/>
          <w:szCs w:val="24"/>
          <w:shd w:val="clear" w:color="auto" w:fill="FFFFFF"/>
          <w:lang w:val="hy-AM"/>
        </w:rPr>
        <w:t>.</w:t>
      </w:r>
      <w:r w:rsidR="002959C8">
        <w:rPr>
          <w:rFonts w:ascii="GHEA Mariam" w:hAnsi="GHEA Mariam" w:cs="Arial"/>
          <w:i/>
          <w:sz w:val="24"/>
          <w:szCs w:val="24"/>
          <w:shd w:val="clear" w:color="auto" w:fill="FFFFFF"/>
          <w:lang w:val="hy-AM"/>
        </w:rPr>
        <w:t>Ա</w:t>
      </w:r>
      <w:r w:rsidR="002959C8">
        <w:rPr>
          <w:rFonts w:ascii="Sylfaen" w:hAnsi="Sylfaen" w:cs="Arial"/>
          <w:i/>
          <w:sz w:val="24"/>
          <w:szCs w:val="24"/>
          <w:shd w:val="clear" w:color="auto" w:fill="FFFFFF"/>
          <w:lang w:val="hy-AM"/>
        </w:rPr>
        <w:t>.</w:t>
      </w:r>
      <w:r w:rsidR="002959C8">
        <w:rPr>
          <w:rFonts w:ascii="GHEA Mariam" w:hAnsi="GHEA Mariam" w:cs="Arial"/>
          <w:i/>
          <w:sz w:val="24"/>
          <w:szCs w:val="24"/>
          <w:shd w:val="clear" w:color="auto" w:fill="FFFFFF"/>
          <w:lang w:val="hy-AM"/>
        </w:rPr>
        <w:t>-ին</w:t>
      </w:r>
      <w:r w:rsidR="008D1C3E" w:rsidRPr="00377DAA">
        <w:rPr>
          <w:rFonts w:ascii="GHEA Mariam" w:hAnsi="GHEA Mariam" w:cs="Arial"/>
          <w:i/>
          <w:sz w:val="24"/>
          <w:szCs w:val="24"/>
          <w:shd w:val="clear" w:color="auto" w:fill="FFFFFF"/>
          <w:lang w:val="hy-AM"/>
        </w:rPr>
        <w:t xml:space="preserve"> և </w:t>
      </w:r>
      <w:r w:rsidR="00AC4359">
        <w:rPr>
          <w:rFonts w:ascii="GHEA Mariam" w:hAnsi="GHEA Mariam" w:cs="Arial"/>
          <w:i/>
          <w:sz w:val="24"/>
          <w:szCs w:val="24"/>
          <w:shd w:val="clear" w:color="auto" w:fill="FFFFFF"/>
          <w:lang w:val="hy-AM"/>
        </w:rPr>
        <w:t xml:space="preserve">                       </w:t>
      </w:r>
      <w:r w:rsidR="008D1C3E" w:rsidRPr="00377DAA">
        <w:rPr>
          <w:rFonts w:ascii="GHEA Mariam" w:hAnsi="GHEA Mariam" w:cs="Arial"/>
          <w:i/>
          <w:sz w:val="24"/>
          <w:szCs w:val="24"/>
          <w:shd w:val="clear" w:color="auto" w:fill="FFFFFF"/>
          <w:lang w:val="hy-AM"/>
        </w:rPr>
        <w:t>Դ</w:t>
      </w:r>
      <w:r w:rsidR="002959C8">
        <w:rPr>
          <w:rFonts w:ascii="Sylfaen" w:hAnsi="Sylfaen"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Ս</w:t>
      </w:r>
      <w:r w:rsidR="002959C8">
        <w:rPr>
          <w:rFonts w:ascii="Sylfaen" w:hAnsi="Sylfaen"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Ա</w:t>
      </w:r>
      <w:r w:rsidR="002959C8">
        <w:rPr>
          <w:rFonts w:ascii="Sylfaen" w:hAnsi="Sylfaen" w:cs="Arial"/>
          <w:i/>
          <w:sz w:val="24"/>
          <w:szCs w:val="24"/>
          <w:shd w:val="clear" w:color="auto" w:fill="FFFFFF"/>
          <w:lang w:val="hy-AM"/>
        </w:rPr>
        <w:t>.</w:t>
      </w:r>
      <w:r w:rsidR="002959C8">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ին, Ա</w:t>
      </w:r>
      <w:r w:rsidR="002959C8">
        <w:rPr>
          <w:rFonts w:ascii="Sylfaen" w:hAnsi="Sylfaen"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Պ</w:t>
      </w:r>
      <w:r w:rsidR="002959C8">
        <w:rPr>
          <w:rFonts w:ascii="Sylfaen" w:hAnsi="Sylfaen" w:cs="Arial"/>
          <w:i/>
          <w:sz w:val="24"/>
          <w:szCs w:val="24"/>
          <w:shd w:val="clear" w:color="auto" w:fill="FFFFFF"/>
          <w:lang w:val="hy-AM"/>
        </w:rPr>
        <w:t>.</w:t>
      </w:r>
      <w:r w:rsidR="002959C8">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ին և ինքնությունը չպարզված ևս մեկ անձի, վերջիններիս ապօրինաբար կյանքից զրկելու դիտավորությամբ Ա</w:t>
      </w:r>
      <w:r w:rsidR="002959C8">
        <w:rPr>
          <w:rFonts w:ascii="Sylfaen" w:hAnsi="Sylfaen"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Ա</w:t>
      </w:r>
      <w:r w:rsidR="002959C8">
        <w:rPr>
          <w:rFonts w:ascii="Sylfaen" w:hAnsi="Sylfaen" w:cs="Arial"/>
          <w:i/>
          <w:sz w:val="24"/>
          <w:szCs w:val="24"/>
          <w:shd w:val="clear" w:color="auto" w:fill="FFFFFF"/>
          <w:lang w:val="hy-AM"/>
        </w:rPr>
        <w:t>.</w:t>
      </w:r>
      <w:r w:rsidR="002959C8">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ի և Յ</w:t>
      </w:r>
      <w:r w:rsidR="002959C8">
        <w:rPr>
          <w:rFonts w:ascii="Sylfaen" w:hAnsi="Sylfaen"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Չ</w:t>
      </w:r>
      <w:r w:rsidR="002959C8">
        <w:rPr>
          <w:rFonts w:ascii="Sylfaen" w:hAnsi="Sylfaen" w:cs="Arial"/>
          <w:i/>
          <w:sz w:val="24"/>
          <w:szCs w:val="24"/>
          <w:shd w:val="clear" w:color="auto" w:fill="FFFFFF"/>
          <w:lang w:val="hy-AM"/>
        </w:rPr>
        <w:t>.</w:t>
      </w:r>
      <w:r w:rsidR="002959C8">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 xml:space="preserve">ի հետ </w:t>
      </w:r>
      <w:r w:rsidR="00AC4359">
        <w:rPr>
          <w:rFonts w:ascii="GHEA Mariam" w:hAnsi="GHEA Mariam" w:cs="Arial"/>
          <w:i/>
          <w:sz w:val="24"/>
          <w:szCs w:val="24"/>
          <w:shd w:val="clear" w:color="auto" w:fill="FFFFFF"/>
          <w:lang w:val="hy-AM"/>
        </w:rPr>
        <w:t xml:space="preserve">                                      </w:t>
      </w:r>
      <w:r w:rsidR="008D1C3E" w:rsidRPr="00377DAA">
        <w:rPr>
          <w:rFonts w:ascii="GHEA Mariam" w:hAnsi="GHEA Mariam" w:cs="Arial"/>
          <w:i/>
          <w:sz w:val="24"/>
          <w:szCs w:val="24"/>
          <w:shd w:val="clear" w:color="auto" w:fill="FFFFFF"/>
          <w:lang w:val="hy-AM"/>
        </w:rPr>
        <w:t xml:space="preserve">վազելով, զինված հետապնդել է նրանց և վերջիններիս կողմից </w:t>
      </w:r>
      <w:r w:rsidR="00574C84" w:rsidRPr="00377DAA">
        <w:rPr>
          <w:rFonts w:ascii="GHEA Mariam" w:hAnsi="GHEA Mariam" w:cs="Arial"/>
          <w:i/>
          <w:sz w:val="24"/>
          <w:szCs w:val="24"/>
          <w:shd w:val="clear" w:color="auto" w:fill="FFFFFF"/>
          <w:lang w:val="hy-AM"/>
        </w:rPr>
        <w:t xml:space="preserve">‹‹HYUNDAI ELANTRA›› </w:t>
      </w:r>
      <w:r w:rsidR="008D1C3E" w:rsidRPr="00377DAA">
        <w:rPr>
          <w:rFonts w:ascii="GHEA Mariam" w:hAnsi="GHEA Mariam" w:cs="Arial"/>
          <w:i/>
          <w:sz w:val="24"/>
          <w:szCs w:val="24"/>
          <w:shd w:val="clear" w:color="auto" w:fill="FFFFFF"/>
          <w:lang w:val="hy-AM"/>
        </w:rPr>
        <w:t xml:space="preserve">մակնիշի </w:t>
      </w:r>
      <w:r w:rsidR="002959C8">
        <w:rPr>
          <w:rFonts w:ascii="GHEA Mariam" w:hAnsi="GHEA Mariam" w:cs="Arial"/>
          <w:i/>
          <w:sz w:val="24"/>
          <w:szCs w:val="24"/>
          <w:shd w:val="clear" w:color="auto" w:fill="FFFFFF"/>
          <w:lang w:val="hy-AM"/>
        </w:rPr>
        <w:t>**</w:t>
      </w:r>
      <w:r w:rsidR="00B426F5" w:rsidRPr="00377DAA">
        <w:rPr>
          <w:rFonts w:ascii="GHEA Mariam" w:hAnsi="GHEA Mariam" w:cs="Arial"/>
          <w:i/>
          <w:sz w:val="24"/>
          <w:szCs w:val="24"/>
          <w:shd w:val="clear" w:color="auto" w:fill="FFFFFF"/>
          <w:lang w:val="hy-AM"/>
        </w:rPr>
        <w:t xml:space="preserve"> </w:t>
      </w:r>
      <w:r w:rsidR="002959C8">
        <w:rPr>
          <w:rFonts w:ascii="GHEA Mariam" w:hAnsi="GHEA Mariam" w:cs="Arial"/>
          <w:i/>
          <w:sz w:val="24"/>
          <w:szCs w:val="24"/>
          <w:shd w:val="clear" w:color="auto" w:fill="FFFFFF"/>
          <w:lang w:val="hy-AM"/>
        </w:rPr>
        <w:t>**</w:t>
      </w:r>
      <w:r w:rsidR="00B426F5" w:rsidRPr="00377DAA">
        <w:rPr>
          <w:rFonts w:ascii="GHEA Mariam" w:hAnsi="GHEA Mariam" w:cs="Arial"/>
          <w:i/>
          <w:sz w:val="24"/>
          <w:szCs w:val="24"/>
          <w:shd w:val="clear" w:color="auto" w:fill="FFFFFF"/>
          <w:lang w:val="hy-AM"/>
        </w:rPr>
        <w:t xml:space="preserve"> </w:t>
      </w:r>
      <w:r w:rsidR="002959C8">
        <w:rPr>
          <w:rFonts w:ascii="GHEA Mariam" w:hAnsi="GHEA Mariam" w:cs="Arial"/>
          <w:i/>
          <w:sz w:val="24"/>
          <w:szCs w:val="24"/>
          <w:shd w:val="clear" w:color="auto" w:fill="FFFFFF"/>
          <w:lang w:val="hy-AM"/>
        </w:rPr>
        <w:t>***</w:t>
      </w:r>
      <w:r w:rsidR="00B426F5" w:rsidRPr="00377DAA">
        <w:rPr>
          <w:rFonts w:ascii="GHEA Mariam" w:hAnsi="GHEA Mariam" w:cs="Arial"/>
          <w:i/>
          <w:sz w:val="24"/>
          <w:szCs w:val="24"/>
          <w:shd w:val="clear" w:color="auto" w:fill="FFFFFF"/>
          <w:lang w:val="hy-AM"/>
        </w:rPr>
        <w:t xml:space="preserve"> հաշվառման համարանիշի</w:t>
      </w:r>
      <w:r w:rsidR="002F31C2" w:rsidRPr="00377DAA">
        <w:rPr>
          <w:rFonts w:ascii="GHEA Mariam" w:hAnsi="GHEA Mariam" w:cs="Arial"/>
          <w:i/>
          <w:sz w:val="24"/>
          <w:szCs w:val="24"/>
          <w:shd w:val="clear" w:color="auto" w:fill="FFFFFF"/>
          <w:lang w:val="hy-AM"/>
        </w:rPr>
        <w:t xml:space="preserve"> </w:t>
      </w:r>
      <w:r w:rsidR="008D1C3E" w:rsidRPr="00377DAA">
        <w:rPr>
          <w:rFonts w:ascii="GHEA Mariam" w:hAnsi="GHEA Mariam" w:cs="Arial"/>
          <w:i/>
          <w:sz w:val="24"/>
          <w:szCs w:val="24"/>
          <w:shd w:val="clear" w:color="auto" w:fill="FFFFFF"/>
          <w:lang w:val="hy-AM"/>
        </w:rPr>
        <w:t>ավտոմեքենայով փախչելու ընթացքում խաղատան հետնամասում փակուղու հանդիպելուց հետո</w:t>
      </w:r>
      <w:r w:rsidR="00144B39" w:rsidRPr="00377DAA">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 xml:space="preserve"> </w:t>
      </w:r>
      <w:r w:rsidR="00106F45" w:rsidRPr="00377DAA">
        <w:rPr>
          <w:rFonts w:ascii="GHEA Mariam" w:hAnsi="GHEA Mariam" w:cs="Arial"/>
          <w:i/>
          <w:sz w:val="24"/>
          <w:szCs w:val="24"/>
          <w:shd w:val="clear" w:color="auto" w:fill="FFFFFF"/>
          <w:lang w:val="hy-AM"/>
        </w:rPr>
        <w:t>Տ</w:t>
      </w:r>
      <w:r w:rsidR="00106F45" w:rsidRPr="00377DAA">
        <w:rPr>
          <w:rFonts w:ascii="Cambria Math" w:hAnsi="Cambria Math" w:cs="Cambria Math"/>
          <w:i/>
          <w:sz w:val="24"/>
          <w:szCs w:val="24"/>
          <w:shd w:val="clear" w:color="auto" w:fill="FFFFFF"/>
          <w:lang w:val="hy-AM"/>
        </w:rPr>
        <w:t>․</w:t>
      </w:r>
      <w:r w:rsidR="00106F45" w:rsidRPr="00377DAA">
        <w:rPr>
          <w:rFonts w:ascii="GHEA Mariam" w:hAnsi="GHEA Mariam" w:cs="Arial"/>
          <w:i/>
          <w:sz w:val="24"/>
          <w:szCs w:val="24"/>
          <w:shd w:val="clear" w:color="auto" w:fill="FFFFFF"/>
          <w:lang w:val="hy-AM"/>
        </w:rPr>
        <w:t>Մարջանյան</w:t>
      </w:r>
      <w:r w:rsidR="008D1C3E" w:rsidRPr="00377DAA">
        <w:rPr>
          <w:rFonts w:ascii="GHEA Mariam" w:hAnsi="GHEA Mariam" w:cs="Arial"/>
          <w:i/>
          <w:sz w:val="24"/>
          <w:szCs w:val="24"/>
          <w:shd w:val="clear" w:color="auto" w:fill="FFFFFF"/>
          <w:lang w:val="hy-AM"/>
        </w:rPr>
        <w:t>ն իր մոտ գտնվող, քրոջ ամուսնու</w:t>
      </w:r>
      <w:r w:rsidR="00144B39" w:rsidRPr="00377DAA">
        <w:rPr>
          <w:rFonts w:ascii="GHEA Mariam" w:hAnsi="GHEA Mariam" w:cs="Arial"/>
          <w:i/>
          <w:sz w:val="24"/>
          <w:szCs w:val="24"/>
          <w:shd w:val="clear" w:color="auto" w:fill="FFFFFF"/>
          <w:lang w:val="hy-AM"/>
        </w:rPr>
        <w:t>ն</w:t>
      </w:r>
      <w:r w:rsidR="008D1C3E" w:rsidRPr="00377DAA">
        <w:rPr>
          <w:rFonts w:ascii="GHEA Mariam" w:hAnsi="GHEA Mariam" w:cs="Arial"/>
          <w:i/>
          <w:sz w:val="24"/>
          <w:szCs w:val="24"/>
          <w:shd w:val="clear" w:color="auto" w:fill="FFFFFF"/>
          <w:lang w:val="hy-AM"/>
        </w:rPr>
        <w:t>՝ Զ</w:t>
      </w:r>
      <w:r w:rsidR="002959C8">
        <w:rPr>
          <w:rFonts w:ascii="Sylfaen" w:hAnsi="Sylfaen"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Ժ</w:t>
      </w:r>
      <w:r w:rsidR="002959C8">
        <w:rPr>
          <w:rFonts w:ascii="Sylfaen" w:hAnsi="Sylfaen"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Վ</w:t>
      </w:r>
      <w:r w:rsidR="002959C8">
        <w:rPr>
          <w:rFonts w:ascii="Sylfaen" w:hAnsi="Sylfaen" w:cs="Arial"/>
          <w:i/>
          <w:sz w:val="24"/>
          <w:szCs w:val="24"/>
          <w:shd w:val="clear" w:color="auto" w:fill="FFFFFF"/>
          <w:lang w:val="hy-AM"/>
        </w:rPr>
        <w:t>.</w:t>
      </w:r>
      <w:r w:rsidR="002959C8">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 xml:space="preserve">ին պատկանող </w:t>
      </w:r>
      <w:r w:rsidR="00B426F5" w:rsidRPr="00377DAA">
        <w:rPr>
          <w:rFonts w:ascii="GHEA Mariam" w:hAnsi="GHEA Mariam" w:cs="Arial"/>
          <w:i/>
          <w:sz w:val="24"/>
          <w:szCs w:val="24"/>
          <w:shd w:val="clear" w:color="auto" w:fill="FFFFFF"/>
          <w:lang w:val="hy-AM"/>
        </w:rPr>
        <w:t xml:space="preserve">«Սայգա-410Կ» </w:t>
      </w:r>
      <w:r w:rsidR="008D1C3E" w:rsidRPr="00377DAA">
        <w:rPr>
          <w:rFonts w:ascii="GHEA Mariam" w:hAnsi="GHEA Mariam" w:cs="Arial"/>
          <w:i/>
          <w:sz w:val="24"/>
          <w:szCs w:val="24"/>
          <w:shd w:val="clear" w:color="auto" w:fill="FFFFFF"/>
          <w:lang w:val="hy-AM"/>
        </w:rPr>
        <w:t>մոդելի</w:t>
      </w:r>
      <w:r w:rsidR="00144B39" w:rsidRPr="00377DAA">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 xml:space="preserve"> 410 տրամաչափի</w:t>
      </w:r>
      <w:r w:rsidR="00144B39" w:rsidRPr="00377DAA">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 xml:space="preserve"> ‹‹H10280286›› համարի գործարանային արտադրության որսորդական ողորկափող ինքնալից կարաբին տեսակի հրազենից, 26-28 մետր հեռավորությունից, ընթացքի ժամանակ առնվազն երկու կրակոց է արձակել հիշյալ ավտոմեքենայի դիմապակու և թափքի վրա, սակայն հանցագործությունն ավարտին չի հասցրել իր կամքից անկախ հանգամանքներում, քանի որ ուղևորներից երեքը հասցրել են ավտոմեքենայից փախչել մինչև կրակոցներ արձակելը, իսկ վարորդին</w:t>
      </w:r>
      <w:r w:rsidR="00144B39" w:rsidRPr="00377DAA">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 xml:space="preserve"> արձակ</w:t>
      </w:r>
      <w:r w:rsidR="00144B39" w:rsidRPr="00377DAA">
        <w:rPr>
          <w:rFonts w:ascii="GHEA Mariam" w:hAnsi="GHEA Mariam" w:cs="Arial"/>
          <w:i/>
          <w:sz w:val="24"/>
          <w:szCs w:val="24"/>
          <w:shd w:val="clear" w:color="auto" w:fill="FFFFFF"/>
          <w:lang w:val="hy-AM"/>
        </w:rPr>
        <w:t>վ</w:t>
      </w:r>
      <w:r w:rsidR="008D1C3E" w:rsidRPr="00377DAA">
        <w:rPr>
          <w:rFonts w:ascii="GHEA Mariam" w:hAnsi="GHEA Mariam" w:cs="Arial"/>
          <w:i/>
          <w:sz w:val="24"/>
          <w:szCs w:val="24"/>
          <w:shd w:val="clear" w:color="auto" w:fill="FFFFFF"/>
          <w:lang w:val="hy-AM"/>
        </w:rPr>
        <w:t>ած գնդակները չեն դիպել</w:t>
      </w:r>
      <w:r w:rsidR="00144B39" w:rsidRPr="00377DAA">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 xml:space="preserve"> վնասելով ավտոմեքենայի աջ նստատեղի թիկնակը, թիկնակի վերնամասում գտնվող գլխի հենակը, սրահի տանիքի հատվածը, դիմացի պետհամարանիշը, թափարգելն ու շարժիչի ծածկոցը։</w:t>
      </w:r>
      <w:r w:rsidR="008D1C3E" w:rsidRPr="00377DAA">
        <w:rPr>
          <w:rFonts w:ascii="GHEA Mariam" w:hAnsi="GHEA Mariam" w:cs="Arial"/>
          <w:i/>
          <w:sz w:val="24"/>
          <w:szCs w:val="24"/>
          <w:lang w:val="hy-AM"/>
        </w:rPr>
        <w:t xml:space="preserve"> </w:t>
      </w:r>
    </w:p>
    <w:p w14:paraId="679CC54C" w14:textId="3BE22459" w:rsidR="00E204FD" w:rsidRPr="00377DAA" w:rsidRDefault="00144B39" w:rsidP="00E037BC">
      <w:pPr>
        <w:tabs>
          <w:tab w:val="left" w:pos="567"/>
        </w:tabs>
        <w:contextualSpacing/>
        <w:rPr>
          <w:rFonts w:ascii="GHEA Mariam" w:hAnsi="GHEA Mariam" w:cs="Arial"/>
          <w:i/>
          <w:sz w:val="24"/>
          <w:szCs w:val="24"/>
          <w:shd w:val="clear" w:color="auto" w:fill="FFFFFF"/>
          <w:lang w:val="hy-AM"/>
        </w:rPr>
      </w:pPr>
      <w:r w:rsidRPr="00377DAA">
        <w:rPr>
          <w:rFonts w:ascii="GHEA Mariam" w:eastAsia="GHEA Mariam" w:hAnsi="GHEA Mariam" w:cs="GHEA Mariam"/>
          <w:i/>
          <w:sz w:val="24"/>
          <w:szCs w:val="24"/>
          <w:lang w:val="hy-AM"/>
        </w:rPr>
        <w:t xml:space="preserve">(…) </w:t>
      </w:r>
      <w:r w:rsidR="008D1C3E" w:rsidRPr="00377DAA">
        <w:rPr>
          <w:rFonts w:ascii="GHEA Mariam" w:hAnsi="GHEA Mariam" w:cs="Arial"/>
          <w:i/>
          <w:sz w:val="24"/>
          <w:szCs w:val="24"/>
          <w:shd w:val="clear" w:color="auto" w:fill="FFFFFF"/>
          <w:lang w:val="hy-AM"/>
        </w:rPr>
        <w:t xml:space="preserve">Բացի այդ, </w:t>
      </w:r>
      <w:r w:rsidR="00106F45" w:rsidRPr="00377DAA">
        <w:rPr>
          <w:rFonts w:ascii="GHEA Mariam" w:hAnsi="GHEA Mariam" w:cs="Arial"/>
          <w:i/>
          <w:sz w:val="24"/>
          <w:szCs w:val="24"/>
          <w:shd w:val="clear" w:color="auto" w:fill="FFFFFF"/>
          <w:lang w:val="hy-AM"/>
        </w:rPr>
        <w:t>Տ</w:t>
      </w:r>
      <w:r w:rsidR="00106F45" w:rsidRPr="00377DAA">
        <w:rPr>
          <w:rFonts w:ascii="Cambria Math" w:hAnsi="Cambria Math" w:cs="Cambria Math"/>
          <w:i/>
          <w:sz w:val="24"/>
          <w:szCs w:val="24"/>
          <w:shd w:val="clear" w:color="auto" w:fill="FFFFFF"/>
          <w:lang w:val="hy-AM"/>
        </w:rPr>
        <w:t>․</w:t>
      </w:r>
      <w:r w:rsidR="00106F45" w:rsidRPr="00377DAA">
        <w:rPr>
          <w:rFonts w:ascii="GHEA Mariam" w:hAnsi="GHEA Mariam" w:cs="Arial"/>
          <w:i/>
          <w:sz w:val="24"/>
          <w:szCs w:val="24"/>
          <w:shd w:val="clear" w:color="auto" w:fill="FFFFFF"/>
          <w:lang w:val="hy-AM"/>
        </w:rPr>
        <w:t>Մարջանյան</w:t>
      </w:r>
      <w:r w:rsidR="008D1C3E" w:rsidRPr="00377DAA">
        <w:rPr>
          <w:rFonts w:ascii="GHEA Mariam" w:hAnsi="GHEA Mariam" w:cs="Arial"/>
          <w:i/>
          <w:sz w:val="24"/>
          <w:szCs w:val="24"/>
          <w:shd w:val="clear" w:color="auto" w:fill="FFFFFF"/>
          <w:lang w:val="hy-AM"/>
        </w:rPr>
        <w:t>ը</w:t>
      </w:r>
      <w:r w:rsidR="002F31C2" w:rsidRPr="00377DAA">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 xml:space="preserve"> վերը նկարագրված դեպքից հետո՝ 2021 թվականի ապրիլի 5-ին ինքնակամ ներկայացել է ՀՀ ոստիկանության Կոտայքի </w:t>
      </w:r>
      <w:r w:rsidR="008D1C3E" w:rsidRPr="00377DAA">
        <w:rPr>
          <w:rFonts w:ascii="GHEA Mariam" w:hAnsi="GHEA Mariam" w:cs="Arial"/>
          <w:i/>
          <w:sz w:val="24"/>
          <w:szCs w:val="24"/>
          <w:shd w:val="clear" w:color="auto" w:fill="FFFFFF"/>
          <w:lang w:val="hy-AM"/>
        </w:rPr>
        <w:lastRenderedPageBreak/>
        <w:t xml:space="preserve">մարզային վարչության Հրազդանի բաժին և նյութերի նախապատրաստման ընթացքում նախազգուշացված լինելով սուտ մատնություն կատարելու համար նախատեսված ՀՀ քրեական օրենսգրքի 333-րդ հոդվածով նախատեսված քրեական պատասխանատվության մասին, գիտակցելով իր կողմից տրամադրված տեղեկատվության կեղծ լինելու մասին, կատարել է սուտ մատնություն, այն է՝ իր կողմից </w:t>
      </w:r>
      <w:r w:rsidR="00B426F5" w:rsidRPr="00377DAA">
        <w:rPr>
          <w:rFonts w:ascii="GHEA Mariam" w:hAnsi="GHEA Mariam" w:cs="Arial"/>
          <w:i/>
          <w:sz w:val="24"/>
          <w:szCs w:val="24"/>
          <w:shd w:val="clear" w:color="auto" w:fill="FFFFFF"/>
          <w:lang w:val="hy-AM"/>
        </w:rPr>
        <w:t>“Սայգա-410Կ»</w:t>
      </w:r>
      <w:r w:rsidR="008D1C3E" w:rsidRPr="00377DAA">
        <w:rPr>
          <w:rFonts w:ascii="GHEA Mariam" w:hAnsi="GHEA Mariam" w:cs="Arial"/>
          <w:i/>
          <w:sz w:val="24"/>
          <w:szCs w:val="24"/>
          <w:shd w:val="clear" w:color="auto" w:fill="FFFFFF"/>
          <w:lang w:val="hy-AM"/>
        </w:rPr>
        <w:t xml:space="preserve">մոդելի 410 տրամաչափի ‹‹H10280286›› համարի որսորդական ողորկափող ինքնալից կարաբին տեսակի հրազենից 2021 թվականի ապրիլի 3-ին Ծաղկաձոր քաղաքի Տանձաղբյուր փողոցի 2-4/1 հասցեում գործող ‹‹Ռոյալ›› խաղատան բակում երկու կամ ավելի անձանց ապօրինաբար կյանքից զրկելու դիտավորությամբ </w:t>
      </w:r>
      <w:r w:rsidRPr="00377DAA">
        <w:rPr>
          <w:rFonts w:ascii="GHEA Mariam" w:hAnsi="GHEA Mariam" w:cs="Arial"/>
          <w:i/>
          <w:sz w:val="24"/>
          <w:szCs w:val="24"/>
          <w:shd w:val="clear" w:color="auto" w:fill="FFFFFF"/>
          <w:lang w:val="hy-AM"/>
        </w:rPr>
        <w:t xml:space="preserve">‹‹HYUNDAI ELANTRA›› </w:t>
      </w:r>
      <w:r w:rsidR="008D1C3E" w:rsidRPr="00377DAA">
        <w:rPr>
          <w:rFonts w:ascii="GHEA Mariam" w:hAnsi="GHEA Mariam" w:cs="Arial"/>
          <w:i/>
          <w:sz w:val="24"/>
          <w:szCs w:val="24"/>
          <w:shd w:val="clear" w:color="auto" w:fill="FFFFFF"/>
          <w:lang w:val="hy-AM"/>
        </w:rPr>
        <w:t xml:space="preserve">մակնիշի </w:t>
      </w:r>
      <w:r w:rsidR="002959C8">
        <w:rPr>
          <w:rFonts w:ascii="GHEA Mariam" w:hAnsi="GHEA Mariam" w:cs="Arial"/>
          <w:i/>
          <w:sz w:val="24"/>
          <w:szCs w:val="24"/>
          <w:shd w:val="clear" w:color="auto" w:fill="FFFFFF"/>
          <w:lang w:val="hy-AM"/>
        </w:rPr>
        <w:t>**</w:t>
      </w:r>
      <w:r w:rsidR="00B426F5" w:rsidRPr="00377DAA">
        <w:rPr>
          <w:rFonts w:ascii="GHEA Mariam" w:hAnsi="GHEA Mariam" w:cs="Arial"/>
          <w:i/>
          <w:sz w:val="24"/>
          <w:szCs w:val="24"/>
          <w:shd w:val="clear" w:color="auto" w:fill="FFFFFF"/>
          <w:lang w:val="hy-AM"/>
        </w:rPr>
        <w:t xml:space="preserve"> </w:t>
      </w:r>
      <w:r w:rsidR="002959C8">
        <w:rPr>
          <w:rFonts w:ascii="GHEA Mariam" w:hAnsi="GHEA Mariam" w:cs="Arial"/>
          <w:i/>
          <w:sz w:val="24"/>
          <w:szCs w:val="24"/>
          <w:shd w:val="clear" w:color="auto" w:fill="FFFFFF"/>
          <w:lang w:val="hy-AM"/>
        </w:rPr>
        <w:t>**</w:t>
      </w:r>
      <w:r w:rsidR="00B426F5" w:rsidRPr="00377DAA">
        <w:rPr>
          <w:rFonts w:ascii="GHEA Mariam" w:hAnsi="GHEA Mariam" w:cs="Arial"/>
          <w:i/>
          <w:sz w:val="24"/>
          <w:szCs w:val="24"/>
          <w:shd w:val="clear" w:color="auto" w:fill="FFFFFF"/>
          <w:lang w:val="hy-AM"/>
        </w:rPr>
        <w:t xml:space="preserve"> </w:t>
      </w:r>
      <w:r w:rsidR="002959C8">
        <w:rPr>
          <w:rFonts w:ascii="GHEA Mariam" w:hAnsi="GHEA Mariam" w:cs="Arial"/>
          <w:i/>
          <w:sz w:val="24"/>
          <w:szCs w:val="24"/>
          <w:shd w:val="clear" w:color="auto" w:fill="FFFFFF"/>
          <w:lang w:val="hy-AM"/>
        </w:rPr>
        <w:t>***</w:t>
      </w:r>
      <w:r w:rsidR="00B426F5" w:rsidRPr="00377DAA">
        <w:rPr>
          <w:rFonts w:ascii="GHEA Mariam" w:hAnsi="GHEA Mariam" w:cs="Arial"/>
          <w:i/>
          <w:sz w:val="24"/>
          <w:szCs w:val="24"/>
          <w:shd w:val="clear" w:color="auto" w:fill="FFFFFF"/>
          <w:lang w:val="hy-AM"/>
        </w:rPr>
        <w:t xml:space="preserve"> հաշվառման համարանիշի</w:t>
      </w:r>
      <w:r w:rsidR="002F31C2" w:rsidRPr="00377DAA">
        <w:rPr>
          <w:rFonts w:ascii="GHEA Mariam" w:hAnsi="GHEA Mariam" w:cs="Arial"/>
          <w:i/>
          <w:sz w:val="24"/>
          <w:szCs w:val="24"/>
          <w:shd w:val="clear" w:color="auto" w:fill="FFFFFF"/>
          <w:lang w:val="hy-AM"/>
        </w:rPr>
        <w:t xml:space="preserve"> </w:t>
      </w:r>
      <w:r w:rsidR="008D1C3E" w:rsidRPr="00377DAA">
        <w:rPr>
          <w:rFonts w:ascii="GHEA Mariam" w:hAnsi="GHEA Mariam" w:cs="Arial"/>
          <w:i/>
          <w:sz w:val="24"/>
          <w:szCs w:val="24"/>
          <w:shd w:val="clear" w:color="auto" w:fill="FFFFFF"/>
          <w:lang w:val="hy-AM"/>
        </w:rPr>
        <w:t>ավտոմեքենայի վրա կրակոցներ արձակած լինելու պայմաններում, մտացածին շարժառիթով կրակոցներ արձակելու հանգամանքը վերագրել է դեպքի ժամանակ իր հետ ներկա գտնված Յ</w:t>
      </w:r>
      <w:r w:rsidR="002959C8">
        <w:rPr>
          <w:rFonts w:ascii="Sylfaen" w:hAnsi="Sylfaen"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Ա</w:t>
      </w:r>
      <w:r w:rsidR="002959C8">
        <w:rPr>
          <w:rFonts w:ascii="Sylfaen" w:hAnsi="Sylfaen"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Չ</w:t>
      </w:r>
      <w:r w:rsidR="002959C8">
        <w:rPr>
          <w:rFonts w:ascii="Sylfaen" w:hAnsi="Sylfaen" w:cs="Arial"/>
          <w:i/>
          <w:sz w:val="24"/>
          <w:szCs w:val="24"/>
          <w:shd w:val="clear" w:color="auto" w:fill="FFFFFF"/>
          <w:lang w:val="hy-AM"/>
        </w:rPr>
        <w:t>.</w:t>
      </w:r>
      <w:r w:rsidR="002959C8">
        <w:rPr>
          <w:rFonts w:ascii="GHEA Mariam" w:hAnsi="GHEA Mariam" w:cs="Arial"/>
          <w:i/>
          <w:sz w:val="24"/>
          <w:szCs w:val="24"/>
          <w:shd w:val="clear" w:color="auto" w:fill="FFFFFF"/>
          <w:lang w:val="hy-AM"/>
        </w:rPr>
        <w:t>-</w:t>
      </w:r>
      <w:r w:rsidR="008D1C3E" w:rsidRPr="00377DAA">
        <w:rPr>
          <w:rFonts w:ascii="GHEA Mariam" w:hAnsi="GHEA Mariam" w:cs="Arial"/>
          <w:i/>
          <w:sz w:val="24"/>
          <w:szCs w:val="24"/>
          <w:shd w:val="clear" w:color="auto" w:fill="FFFFFF"/>
          <w:lang w:val="hy-AM"/>
        </w:rPr>
        <w:t>ին, հետագայում՝ 2021 թվականի ապրիլի 26-ին, դարձյալ նախազգուշացված լինելով սուտ մատնություն կատարելու համար նախատեսված ՀՀ քրեական օրենսգրքի 333-րդ հոդվածով նախատեսված քրեական պատասխանատվության մասին, նույնպիսի կեղծ տեղեկատվություն է տրամադրել նաև հիշյալ դեպքի առթիվ ՀՀ քննչական կոմիտեի Կոտայքի մարզային քննչական վարչությունում հարուցված թիվ 49104121 քրեական գործով որպես վկա հարցաքննության ընթացքում</w:t>
      </w:r>
      <w:r w:rsidRPr="00377DAA">
        <w:rPr>
          <w:rFonts w:ascii="GHEA Mariam" w:hAnsi="GHEA Mariam" w:cs="Arial"/>
          <w:i/>
          <w:sz w:val="24"/>
          <w:szCs w:val="24"/>
          <w:shd w:val="clear" w:color="auto" w:fill="FFFFFF"/>
          <w:lang w:val="hy-AM"/>
        </w:rPr>
        <w:t xml:space="preserve"> </w:t>
      </w:r>
      <w:r w:rsidRPr="00377DAA">
        <w:rPr>
          <w:rFonts w:ascii="GHEA Mariam" w:eastAsia="GHEA Mariam" w:hAnsi="GHEA Mariam" w:cs="GHEA Mariam"/>
          <w:i/>
          <w:sz w:val="24"/>
          <w:szCs w:val="24"/>
          <w:lang w:val="hy-AM"/>
        </w:rPr>
        <w:t>(…)</w:t>
      </w:r>
      <w:r w:rsidR="008D1C3E" w:rsidRPr="00377DAA">
        <w:rPr>
          <w:rFonts w:ascii="GHEA Mariam" w:hAnsi="GHEA Mariam" w:cs="Arial"/>
          <w:i/>
          <w:sz w:val="24"/>
          <w:szCs w:val="24"/>
          <w:shd w:val="clear" w:color="auto" w:fill="FFFFFF"/>
          <w:lang w:val="hy-AM"/>
        </w:rPr>
        <w:t>»</w:t>
      </w:r>
      <w:r w:rsidR="008C1979" w:rsidRPr="00377DAA">
        <w:rPr>
          <w:rStyle w:val="FootnoteReference"/>
          <w:rFonts w:ascii="GHEA Mariam" w:hAnsi="GHEA Mariam" w:cs="Arial"/>
          <w:i/>
          <w:sz w:val="24"/>
          <w:szCs w:val="24"/>
          <w:shd w:val="clear" w:color="auto" w:fill="FFFFFF"/>
          <w:lang w:val="hy-AM"/>
        </w:rPr>
        <w:footnoteReference w:id="1"/>
      </w:r>
      <w:r w:rsidR="008D1C3E" w:rsidRPr="00377DAA">
        <w:rPr>
          <w:rFonts w:ascii="GHEA Mariam" w:hAnsi="GHEA Mariam" w:cs="Arial"/>
          <w:i/>
          <w:sz w:val="24"/>
          <w:szCs w:val="24"/>
          <w:shd w:val="clear" w:color="auto" w:fill="FFFFFF"/>
          <w:lang w:val="hy-AM"/>
        </w:rPr>
        <w:t>։</w:t>
      </w:r>
    </w:p>
    <w:p w14:paraId="35A2EBE5" w14:textId="5DFF732E" w:rsidR="001755E8" w:rsidRPr="00AC1E2C" w:rsidRDefault="00D12804" w:rsidP="001755E8">
      <w:pPr>
        <w:tabs>
          <w:tab w:val="left" w:pos="567"/>
        </w:tabs>
        <w:contextualSpacing/>
        <w:rPr>
          <w:rFonts w:ascii="GHEA Mariam" w:hAnsi="GHEA Mariam" w:cs="Arial"/>
          <w:i/>
          <w:sz w:val="24"/>
          <w:szCs w:val="24"/>
          <w:shd w:val="clear" w:color="auto" w:fill="FFFFFF"/>
          <w:lang w:val="hy-AM"/>
        </w:rPr>
      </w:pPr>
      <w:r w:rsidRPr="00377DAA">
        <w:rPr>
          <w:rFonts w:ascii="GHEA Mariam" w:eastAsia="GHEA Mariam" w:hAnsi="GHEA Mariam" w:cs="GHEA Mariam"/>
          <w:sz w:val="24"/>
          <w:szCs w:val="24"/>
          <w:lang w:val="hy-AM"/>
        </w:rPr>
        <w:t>1</w:t>
      </w:r>
      <w:r w:rsidR="00AB4CCB" w:rsidRPr="00377DAA">
        <w:rPr>
          <w:rFonts w:ascii="GHEA Mariam" w:eastAsia="GHEA Mariam" w:hAnsi="GHEA Mariam" w:cs="GHEA Mariam"/>
          <w:sz w:val="24"/>
          <w:szCs w:val="24"/>
          <w:lang w:val="hy-AM"/>
        </w:rPr>
        <w:t>1</w:t>
      </w:r>
      <w:r w:rsidR="008D1C3E" w:rsidRPr="00377DAA">
        <w:rPr>
          <w:rFonts w:ascii="GHEA Mariam" w:eastAsia="GHEA Mariam" w:hAnsi="GHEA Mariam" w:cs="GHEA Mariam"/>
          <w:sz w:val="24"/>
          <w:szCs w:val="24"/>
          <w:lang w:val="hy-AM"/>
        </w:rPr>
        <w:t xml:space="preserve">. </w:t>
      </w:r>
      <w:r w:rsidR="00D75CB7" w:rsidRPr="00377DAA">
        <w:rPr>
          <w:rFonts w:ascii="GHEA Mariam" w:eastAsia="GHEA Mariam" w:hAnsi="GHEA Mariam" w:cs="GHEA Mariam"/>
          <w:sz w:val="24"/>
          <w:szCs w:val="24"/>
          <w:lang w:val="hy-AM"/>
        </w:rPr>
        <w:t xml:space="preserve">Առաջին ատյանի </w:t>
      </w:r>
      <w:r w:rsidR="008D1C3E" w:rsidRPr="00377DAA">
        <w:rPr>
          <w:rFonts w:ascii="GHEA Mariam" w:eastAsia="GHEA Mariam" w:hAnsi="GHEA Mariam" w:cs="GHEA Mariam"/>
          <w:sz w:val="24"/>
          <w:szCs w:val="24"/>
          <w:lang w:val="hy-AM"/>
        </w:rPr>
        <w:t>դատարան</w:t>
      </w:r>
      <w:r w:rsidR="00E4666B" w:rsidRPr="00377DAA">
        <w:rPr>
          <w:rFonts w:ascii="GHEA Mariam" w:eastAsia="GHEA Mariam" w:hAnsi="GHEA Mariam" w:cs="GHEA Mariam"/>
          <w:sz w:val="24"/>
          <w:szCs w:val="24"/>
          <w:lang w:val="hy-AM"/>
        </w:rPr>
        <w:t xml:space="preserve">ն իր՝ 2023 թվականի փետրվարի 13-ի </w:t>
      </w:r>
      <w:r w:rsidR="008D1C3E" w:rsidRPr="00377DAA">
        <w:rPr>
          <w:rFonts w:ascii="GHEA Mariam" w:eastAsia="GHEA Mariam" w:hAnsi="GHEA Mariam" w:cs="GHEA Mariam"/>
          <w:sz w:val="24"/>
          <w:szCs w:val="24"/>
          <w:lang w:val="hy-AM"/>
        </w:rPr>
        <w:t xml:space="preserve"> </w:t>
      </w:r>
      <w:r w:rsidR="00E4666B" w:rsidRPr="00377DAA">
        <w:rPr>
          <w:rFonts w:ascii="GHEA Mariam" w:eastAsia="GHEA Mariam" w:hAnsi="GHEA Mariam" w:cs="GHEA Mariam"/>
          <w:sz w:val="24"/>
          <w:szCs w:val="24"/>
          <w:lang w:val="hy-AM"/>
        </w:rPr>
        <w:t>դատավճռում արձանագրել է հետևյալը</w:t>
      </w:r>
      <w:r w:rsidR="00E4666B" w:rsidRPr="00377DAA">
        <w:rPr>
          <w:rFonts w:ascii="Cambria Math" w:eastAsia="GHEA Mariam" w:hAnsi="Cambria Math" w:cs="Cambria Math"/>
          <w:sz w:val="24"/>
          <w:szCs w:val="24"/>
          <w:lang w:val="hy-AM"/>
        </w:rPr>
        <w:t>․</w:t>
      </w:r>
      <w:r w:rsidR="00D75CB7" w:rsidRPr="00377DAA">
        <w:rPr>
          <w:rFonts w:ascii="GHEA Mariam" w:eastAsia="GHEA Mariam" w:hAnsi="GHEA Mariam" w:cs="GHEA Mariam"/>
          <w:sz w:val="24"/>
          <w:szCs w:val="24"/>
          <w:lang w:val="hy-AM"/>
        </w:rPr>
        <w:t xml:space="preserve"> </w:t>
      </w:r>
      <w:r w:rsidR="00584ED4" w:rsidRPr="00AC1E2C">
        <w:rPr>
          <w:rFonts w:ascii="GHEA Mariam" w:hAnsi="GHEA Mariam" w:cs="Arial"/>
          <w:i/>
          <w:sz w:val="24"/>
          <w:szCs w:val="24"/>
          <w:shd w:val="clear" w:color="auto" w:fill="FFFFFF"/>
          <w:lang w:val="hy-AM"/>
        </w:rPr>
        <w:t>«</w:t>
      </w:r>
      <w:r w:rsidR="00420DB7" w:rsidRPr="00AC1E2C">
        <w:rPr>
          <w:rFonts w:ascii="GHEA Mariam" w:hAnsi="GHEA Mariam" w:cs="Arial"/>
          <w:i/>
          <w:sz w:val="24"/>
          <w:szCs w:val="24"/>
          <w:shd w:val="clear" w:color="auto" w:fill="FFFFFF"/>
          <w:lang w:val="hy-AM"/>
        </w:rPr>
        <w:t xml:space="preserve">(…) </w:t>
      </w:r>
      <w:r w:rsidR="001755E8" w:rsidRPr="00AC1E2C">
        <w:rPr>
          <w:rFonts w:ascii="GHEA Mariam" w:hAnsi="GHEA Mariam" w:cs="Arial"/>
          <w:i/>
          <w:sz w:val="24"/>
          <w:szCs w:val="24"/>
          <w:shd w:val="clear" w:color="auto" w:fill="FFFFFF"/>
          <w:lang w:val="hy-AM"/>
        </w:rPr>
        <w:t xml:space="preserve">Վերը շարադրված իրավական վերլուծության և ՀՀ վճռաբեկ դատարանի արտահայտած նախադեպային նշանակության դիրքորոշումների լույսի ներքո գնահատելով սույն գործի փաստական հանգամանքները՝ Դատարանը գտնում է, որ հետազոտված թույլատրելի ապացույցների համակցությունը հնարավորություն չի տալիս հիմնավոր կասկածից վեր ապացուցողական չափանիշին համապատասխան, առանց ողջամիտ կասկածի հաստատված համարելու, որ արարքը կատարելու պահին Տիգրան </w:t>
      </w:r>
      <w:r w:rsidR="001755E8" w:rsidRPr="00AC1E2C">
        <w:rPr>
          <w:rFonts w:ascii="GHEA Mariam" w:hAnsi="GHEA Mariam" w:cs="Arial"/>
          <w:i/>
          <w:sz w:val="24"/>
          <w:szCs w:val="24"/>
          <w:shd w:val="clear" w:color="auto" w:fill="FFFFFF"/>
          <w:lang w:val="hy-AM"/>
        </w:rPr>
        <w:lastRenderedPageBreak/>
        <w:t>Մարջանյանի դիտավորությունն ուղղված է եղել Կ</w:t>
      </w:r>
      <w:r w:rsidR="009E5C53">
        <w:rPr>
          <w:rFonts w:ascii="Sylfaen" w:hAnsi="Sylfaen" w:cs="Arial"/>
          <w:i/>
          <w:sz w:val="24"/>
          <w:szCs w:val="24"/>
          <w:shd w:val="clear" w:color="auto" w:fill="FFFFFF"/>
          <w:lang w:val="hy-AM"/>
        </w:rPr>
        <w:t>.</w:t>
      </w:r>
      <w:r w:rsidR="001755E8" w:rsidRPr="00AC1E2C">
        <w:rPr>
          <w:rFonts w:ascii="GHEA Mariam" w:hAnsi="GHEA Mariam" w:cs="Arial"/>
          <w:i/>
          <w:sz w:val="24"/>
          <w:szCs w:val="24"/>
          <w:shd w:val="clear" w:color="auto" w:fill="FFFFFF"/>
          <w:lang w:val="hy-AM"/>
        </w:rPr>
        <w:t>Ա</w:t>
      </w:r>
      <w:r w:rsidR="009E5C53">
        <w:rPr>
          <w:rFonts w:ascii="Sylfaen" w:hAnsi="Sylfaen" w:cs="Arial"/>
          <w:i/>
          <w:sz w:val="24"/>
          <w:szCs w:val="24"/>
          <w:shd w:val="clear" w:color="auto" w:fill="FFFFFF"/>
          <w:lang w:val="hy-AM"/>
        </w:rPr>
        <w:t>.</w:t>
      </w:r>
      <w:r w:rsidR="009E5C53">
        <w:rPr>
          <w:rFonts w:ascii="GHEA Mariam" w:hAnsi="GHEA Mariam" w:cs="Arial"/>
          <w:i/>
          <w:sz w:val="24"/>
          <w:szCs w:val="24"/>
          <w:shd w:val="clear" w:color="auto" w:fill="FFFFFF"/>
          <w:lang w:val="hy-AM"/>
        </w:rPr>
        <w:t>-</w:t>
      </w:r>
      <w:r w:rsidR="001755E8" w:rsidRPr="00AC1E2C">
        <w:rPr>
          <w:rFonts w:ascii="GHEA Mariam" w:hAnsi="GHEA Mariam" w:cs="Arial"/>
          <w:i/>
          <w:sz w:val="24"/>
          <w:szCs w:val="24"/>
          <w:shd w:val="clear" w:color="auto" w:fill="FFFFFF"/>
          <w:lang w:val="hy-AM"/>
        </w:rPr>
        <w:t>ին, Դ</w:t>
      </w:r>
      <w:r w:rsidR="009E5C53">
        <w:rPr>
          <w:rFonts w:ascii="Sylfaen" w:hAnsi="Sylfaen" w:cs="Arial"/>
          <w:i/>
          <w:sz w:val="24"/>
          <w:szCs w:val="24"/>
          <w:shd w:val="clear" w:color="auto" w:fill="FFFFFF"/>
          <w:lang w:val="hy-AM"/>
        </w:rPr>
        <w:t>.</w:t>
      </w:r>
      <w:r w:rsidR="001755E8" w:rsidRPr="00AC1E2C">
        <w:rPr>
          <w:rFonts w:ascii="GHEA Mariam" w:hAnsi="GHEA Mariam" w:cs="Arial"/>
          <w:i/>
          <w:sz w:val="24"/>
          <w:szCs w:val="24"/>
          <w:shd w:val="clear" w:color="auto" w:fill="FFFFFF"/>
          <w:lang w:val="hy-AM"/>
        </w:rPr>
        <w:t>Ա</w:t>
      </w:r>
      <w:r w:rsidR="009E5C53">
        <w:rPr>
          <w:rFonts w:ascii="Sylfaen" w:hAnsi="Sylfaen" w:cs="Arial"/>
          <w:i/>
          <w:sz w:val="24"/>
          <w:szCs w:val="24"/>
          <w:shd w:val="clear" w:color="auto" w:fill="FFFFFF"/>
          <w:lang w:val="hy-AM"/>
        </w:rPr>
        <w:t>.</w:t>
      </w:r>
      <w:r w:rsidR="009E5C53">
        <w:rPr>
          <w:rFonts w:ascii="GHEA Mariam" w:hAnsi="GHEA Mariam" w:cs="Arial"/>
          <w:i/>
          <w:sz w:val="24"/>
          <w:szCs w:val="24"/>
          <w:shd w:val="clear" w:color="auto" w:fill="FFFFFF"/>
          <w:lang w:val="hy-AM"/>
        </w:rPr>
        <w:t>-</w:t>
      </w:r>
      <w:r w:rsidR="001755E8" w:rsidRPr="00AC1E2C">
        <w:rPr>
          <w:rFonts w:ascii="GHEA Mariam" w:hAnsi="GHEA Mariam" w:cs="Arial"/>
          <w:i/>
          <w:sz w:val="24"/>
          <w:szCs w:val="24"/>
          <w:shd w:val="clear" w:color="auto" w:fill="FFFFFF"/>
          <w:lang w:val="hy-AM"/>
        </w:rPr>
        <w:t>ին, Ա</w:t>
      </w:r>
      <w:r w:rsidR="009E5C53">
        <w:rPr>
          <w:rFonts w:ascii="Sylfaen" w:hAnsi="Sylfaen" w:cs="Arial"/>
          <w:i/>
          <w:sz w:val="24"/>
          <w:szCs w:val="24"/>
          <w:shd w:val="clear" w:color="auto" w:fill="FFFFFF"/>
          <w:lang w:val="hy-AM"/>
        </w:rPr>
        <w:t>.</w:t>
      </w:r>
      <w:r w:rsidR="001755E8" w:rsidRPr="00AC1E2C">
        <w:rPr>
          <w:rFonts w:ascii="GHEA Mariam" w:hAnsi="GHEA Mariam" w:cs="Arial"/>
          <w:i/>
          <w:sz w:val="24"/>
          <w:szCs w:val="24"/>
          <w:shd w:val="clear" w:color="auto" w:fill="FFFFFF"/>
          <w:lang w:val="hy-AM"/>
        </w:rPr>
        <w:t>Պ</w:t>
      </w:r>
      <w:r w:rsidR="009E5C53">
        <w:rPr>
          <w:rFonts w:ascii="Sylfaen" w:hAnsi="Sylfaen" w:cs="Arial"/>
          <w:i/>
          <w:sz w:val="24"/>
          <w:szCs w:val="24"/>
          <w:shd w:val="clear" w:color="auto" w:fill="FFFFFF"/>
          <w:lang w:val="hy-AM"/>
        </w:rPr>
        <w:t>.</w:t>
      </w:r>
      <w:r w:rsidR="009E5C53">
        <w:rPr>
          <w:rFonts w:ascii="GHEA Mariam" w:hAnsi="GHEA Mariam" w:cs="Arial"/>
          <w:i/>
          <w:sz w:val="24"/>
          <w:szCs w:val="24"/>
          <w:shd w:val="clear" w:color="auto" w:fill="FFFFFF"/>
          <w:lang w:val="hy-AM"/>
        </w:rPr>
        <w:t>-</w:t>
      </w:r>
      <w:r w:rsidR="001755E8" w:rsidRPr="00AC1E2C">
        <w:rPr>
          <w:rFonts w:ascii="GHEA Mariam" w:hAnsi="GHEA Mariam" w:cs="Arial"/>
          <w:i/>
          <w:sz w:val="24"/>
          <w:szCs w:val="24"/>
          <w:shd w:val="clear" w:color="auto" w:fill="FFFFFF"/>
          <w:lang w:val="hy-AM"/>
        </w:rPr>
        <w:t>ին և ինքնությունը չպարզված ևս մեկ անձին կյանքից զրկելուն, որպիսի հետևանքը չի առաջացել ամբաստանյալի կամքից անկախ պատճառներով։</w:t>
      </w:r>
    </w:p>
    <w:p w14:paraId="464080F7" w14:textId="272A8FF1"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xml:space="preserve">Այդ առնչությամբ Դատարանը նախևառաջ փաստում է, որ հանրորեն վտանգավոր հետևանքի (մահվան) նկատմամբ Տիգրան Մարջանյանի </w:t>
      </w:r>
      <w:r w:rsidR="001A2177">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դրսևորած սուբյեկտիվ վերաբերմունքը պարզելու և արարքին ճիշտ </w:t>
      </w:r>
      <w:r w:rsidR="001A2177">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քրեաիրավական գնահատական տալու հարցում կարևոր նշանակություն </w:t>
      </w:r>
      <w:r w:rsidR="001A2177">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ունեցող բացահայտված հանգամանքները՝ արարքի կատարման դրդապատճառները, շարժառիթը, եղանակը, օգտագործված գործիքի </w:t>
      </w:r>
      <w:r w:rsidR="001A2177">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տեսակը, կատարված կրակոցների քանակը, կրակոցներ կատարելու </w:t>
      </w:r>
      <w:r w:rsidR="001A2177">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պահին տուժողների գտնվելու վայրերը, մարմնական վնասվածքների բացակայությունը, ամբաստանյալի և տուժողների վարքագիծը </w:t>
      </w:r>
      <w:r w:rsidR="001A2177">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արարքին անմիջապես նախորդող և հաջորդող պահերին, ինչպես նաև </w:t>
      </w:r>
      <w:r w:rsidR="001A2177">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նրանց փոխհարաբերությունները հնարավորություն չեն տալիս </w:t>
      </w:r>
      <w:r w:rsidR="001A2177">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հաստատված համարելու, որ Տիգրան Մարջանյանը ‹‹Հունդայի Էլանտրա›› </w:t>
      </w:r>
      <w:r w:rsidR="001A2177">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մակնիշի ավտոմեքենայի ուղղությամբ կրակոցներ արձակելիս ցանկացել </w:t>
      </w:r>
      <w:r w:rsidR="001A2177">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է ապօրինաբար կյանքից զրկել Կ</w:t>
      </w:r>
      <w:r w:rsidR="009E5C53">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Ա</w:t>
      </w:r>
      <w:r w:rsidR="009E5C53">
        <w:rPr>
          <w:rFonts w:ascii="Sylfaen" w:hAnsi="Sylfaen" w:cs="Arial"/>
          <w:i/>
          <w:sz w:val="24"/>
          <w:szCs w:val="24"/>
          <w:shd w:val="clear" w:color="auto" w:fill="FFFFFF"/>
          <w:lang w:val="hy-AM"/>
        </w:rPr>
        <w:t>.</w:t>
      </w:r>
      <w:r w:rsidR="009E5C53">
        <w:rPr>
          <w:rFonts w:ascii="GHEA Mariam" w:hAnsi="GHEA Mariam" w:cs="Arial"/>
          <w:i/>
          <w:sz w:val="24"/>
          <w:szCs w:val="24"/>
          <w:shd w:val="clear" w:color="auto" w:fill="FFFFFF"/>
          <w:lang w:val="hy-AM"/>
        </w:rPr>
        <w:t>-</w:t>
      </w:r>
      <w:r w:rsidRPr="00AC1E2C">
        <w:rPr>
          <w:rFonts w:ascii="GHEA Mariam" w:hAnsi="GHEA Mariam" w:cs="Arial"/>
          <w:i/>
          <w:sz w:val="24"/>
          <w:szCs w:val="24"/>
          <w:shd w:val="clear" w:color="auto" w:fill="FFFFFF"/>
          <w:lang w:val="hy-AM"/>
        </w:rPr>
        <w:t>ին, Դ</w:t>
      </w:r>
      <w:r w:rsidR="009E5C53">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Ա</w:t>
      </w:r>
      <w:r w:rsidR="009E5C53">
        <w:rPr>
          <w:rFonts w:ascii="Sylfaen" w:hAnsi="Sylfaen" w:cs="Arial"/>
          <w:i/>
          <w:sz w:val="24"/>
          <w:szCs w:val="24"/>
          <w:shd w:val="clear" w:color="auto" w:fill="FFFFFF"/>
          <w:lang w:val="hy-AM"/>
        </w:rPr>
        <w:t>.</w:t>
      </w:r>
      <w:r w:rsidR="009E5C53">
        <w:rPr>
          <w:rFonts w:ascii="GHEA Mariam" w:hAnsi="GHEA Mariam" w:cs="Arial"/>
          <w:i/>
          <w:sz w:val="24"/>
          <w:szCs w:val="24"/>
          <w:shd w:val="clear" w:color="auto" w:fill="FFFFFF"/>
          <w:lang w:val="hy-AM"/>
        </w:rPr>
        <w:t>-</w:t>
      </w:r>
      <w:r w:rsidRPr="00AC1E2C">
        <w:rPr>
          <w:rFonts w:ascii="GHEA Mariam" w:hAnsi="GHEA Mariam" w:cs="Arial"/>
          <w:i/>
          <w:sz w:val="24"/>
          <w:szCs w:val="24"/>
          <w:shd w:val="clear" w:color="auto" w:fill="FFFFFF"/>
          <w:lang w:val="hy-AM"/>
        </w:rPr>
        <w:t>ին, Ա</w:t>
      </w:r>
      <w:r w:rsidR="009E5C53">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Պ</w:t>
      </w:r>
      <w:r w:rsidR="009E5C53">
        <w:rPr>
          <w:rFonts w:ascii="Sylfaen" w:hAnsi="Sylfaen" w:cs="Arial"/>
          <w:i/>
          <w:sz w:val="24"/>
          <w:szCs w:val="24"/>
          <w:shd w:val="clear" w:color="auto" w:fill="FFFFFF"/>
          <w:lang w:val="hy-AM"/>
        </w:rPr>
        <w:t>.</w:t>
      </w:r>
      <w:r w:rsidR="009E5C53">
        <w:rPr>
          <w:rFonts w:ascii="GHEA Mariam" w:hAnsi="GHEA Mariam" w:cs="Arial"/>
          <w:i/>
          <w:sz w:val="24"/>
          <w:szCs w:val="24"/>
          <w:shd w:val="clear" w:color="auto" w:fill="FFFFFF"/>
          <w:lang w:val="hy-AM"/>
        </w:rPr>
        <w:t>-</w:t>
      </w:r>
      <w:r w:rsidRPr="00AC1E2C">
        <w:rPr>
          <w:rFonts w:ascii="GHEA Mariam" w:hAnsi="GHEA Mariam" w:cs="Arial"/>
          <w:i/>
          <w:sz w:val="24"/>
          <w:szCs w:val="24"/>
          <w:shd w:val="clear" w:color="auto" w:fill="FFFFFF"/>
          <w:lang w:val="hy-AM"/>
        </w:rPr>
        <w:t>ին և ինքնությունը չպարզված ևս մեկ անձի, սակայն իր կամքից անկախ հանգամանքներում չի հասել այդ հետևանքին։</w:t>
      </w:r>
    </w:p>
    <w:p w14:paraId="33A0563A" w14:textId="77777777"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Սույն գործով ձեռք բերված և դատաքննության ժամանակ հետազոտված ապացույցները գնահատելով իրենց համակցությամբ, դրանց բազմակողմանի, լրիվ և օբյեկտիվ քննության վրա հիմնված ներքին համոզմամբ Դատարանը հիմնավոր կասկածից վեր ապացուցողական չափանիշին համապատասխան հաստատված է համարում, որ`</w:t>
      </w:r>
    </w:p>
    <w:p w14:paraId="2918C863" w14:textId="2FA5FDFF"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xml:space="preserve">- 2021 թվականի հունվարի 13-ին՝ ժամը 14։00-ի սահմաններում, Երևան քաղաքի Դավիթ Բեկ փողոցի 109/10 հասցեին հարակից տարածքում գտնվող գերեզմանատան ավտոկայանատեղիում, հուղարկավորության արարողությունից հետո, մի շարք անձինք, չպարզված շարժառիթներով, բռնությամբ զուգորդված գործողություններ են կատարել, ինչպես նաև կրակոցներ են արձակել ‹‹Մերսեդես G›› մակնիշի </w:t>
      </w:r>
      <w:r w:rsidR="009E5C53">
        <w:rPr>
          <w:rFonts w:ascii="GHEA Mariam" w:hAnsi="GHEA Mariam" w:cs="Arial"/>
          <w:i/>
          <w:sz w:val="24"/>
          <w:szCs w:val="24"/>
          <w:shd w:val="clear" w:color="auto" w:fill="FFFFFF"/>
          <w:lang w:val="hy-AM"/>
        </w:rPr>
        <w:t>**** *****</w:t>
      </w:r>
      <w:r w:rsidRPr="00AC1E2C">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lastRenderedPageBreak/>
        <w:t xml:space="preserve">հաշվառման համարանիշի և ‹‹Մերսեդես GLE›› մակնիշի </w:t>
      </w:r>
      <w:r w:rsidR="009E5C53">
        <w:rPr>
          <w:rFonts w:ascii="GHEA Mariam" w:hAnsi="GHEA Mariam" w:cs="Arial"/>
          <w:i/>
          <w:sz w:val="24"/>
          <w:szCs w:val="24"/>
          <w:shd w:val="clear" w:color="auto" w:fill="FFFFFF"/>
          <w:lang w:val="hy-AM"/>
        </w:rPr>
        <w:t>****</w:t>
      </w:r>
      <w:r w:rsidRPr="00AC1E2C">
        <w:rPr>
          <w:rFonts w:ascii="GHEA Mariam" w:hAnsi="GHEA Mariam" w:cs="Arial"/>
          <w:i/>
          <w:sz w:val="24"/>
          <w:szCs w:val="24"/>
          <w:shd w:val="clear" w:color="auto" w:fill="FFFFFF"/>
          <w:lang w:val="hy-AM"/>
        </w:rPr>
        <w:t xml:space="preserve"> </w:t>
      </w:r>
      <w:r w:rsidR="00A838B8">
        <w:rPr>
          <w:rFonts w:ascii="GHEA Mariam" w:hAnsi="GHEA Mariam" w:cs="Arial"/>
          <w:i/>
          <w:sz w:val="24"/>
          <w:szCs w:val="24"/>
          <w:shd w:val="clear" w:color="auto" w:fill="FFFFFF"/>
          <w:lang w:val="hy-AM"/>
        </w:rPr>
        <w:t xml:space="preserve">                                                       </w:t>
      </w:r>
      <w:r w:rsidR="009E5C53">
        <w:rPr>
          <w:rFonts w:ascii="GHEA Mariam" w:hAnsi="GHEA Mariam" w:cs="Arial"/>
          <w:i/>
          <w:sz w:val="24"/>
          <w:szCs w:val="24"/>
          <w:shd w:val="clear" w:color="auto" w:fill="FFFFFF"/>
          <w:lang w:val="hy-AM"/>
        </w:rPr>
        <w:t>*****</w:t>
      </w:r>
      <w:r w:rsidRPr="00AC1E2C">
        <w:rPr>
          <w:rFonts w:ascii="GHEA Mariam" w:hAnsi="GHEA Mariam" w:cs="Arial"/>
          <w:i/>
          <w:sz w:val="24"/>
          <w:szCs w:val="24"/>
          <w:shd w:val="clear" w:color="auto" w:fill="FFFFFF"/>
          <w:lang w:val="hy-AM"/>
        </w:rPr>
        <w:t xml:space="preserve"> հաշվառման համարանիշի ավտոմեքենաների ուղղությամբ,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որոնցում գտնվել են Ռ</w:t>
      </w:r>
      <w:r w:rsidR="009E5C53">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Ս</w:t>
      </w:r>
      <w:r w:rsidR="009E5C53">
        <w:rPr>
          <w:rFonts w:ascii="Sylfaen" w:hAnsi="Sylfaen" w:cs="Arial"/>
          <w:i/>
          <w:sz w:val="24"/>
          <w:szCs w:val="24"/>
          <w:shd w:val="clear" w:color="auto" w:fill="FFFFFF"/>
          <w:lang w:val="hy-AM"/>
        </w:rPr>
        <w:t>.</w:t>
      </w:r>
      <w:r w:rsidR="009E5C53">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Տիգրան Մարջանյանը, Արթուր</w:t>
      </w:r>
      <w:r w:rsidR="009E5C53">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Ալեքսանյանը, Ա</w:t>
      </w:r>
      <w:r w:rsidR="009E5C53">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Կ</w:t>
      </w:r>
      <w:r w:rsidR="009E5C53">
        <w:rPr>
          <w:rFonts w:ascii="Sylfaen" w:hAnsi="Sylfaen" w:cs="Arial"/>
          <w:i/>
          <w:sz w:val="24"/>
          <w:szCs w:val="24"/>
          <w:shd w:val="clear" w:color="auto" w:fill="FFFFFF"/>
          <w:lang w:val="hy-AM"/>
        </w:rPr>
        <w:t>.</w:t>
      </w:r>
      <w:r w:rsidR="009E5C53">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և այլոք։</w:t>
      </w:r>
    </w:p>
    <w:p w14:paraId="36CC4539" w14:textId="3BC0F1EE"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xml:space="preserve">- Նշված դեպքի առթիվ ՀՀ քննչական կոմիտեի Երևան քաղաքի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քննչական վարչությունում հարուցվել է թիվ 12101321 քրեական գործը՝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ՀՀ քրեական օրենսգրքի 34-104-րդ հոդվածի 2-րդ մասի 6-րդ կետի,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235-րդ հոդվածի 1-ին մասի հատկանիշներով, որի շրջանակներում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Ռ</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Ս</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Տիգրան Մարջանյանը, Արթուր Ալեքսանյանը և Ա</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Կ</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ճանաչվել են տուժող, իսկ մի շարք անձինք ներգրավվել են որպես մեղադրյալ։</w:t>
      </w:r>
    </w:p>
    <w:p w14:paraId="55886B94" w14:textId="3164DDA7"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xml:space="preserve">- 2021 թվականի ապրիլի 3-ին՝ ժամը 20։43-ի սահմաններում,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Ծաղկաձոր քաղաքի Տանձաղբյուր փողոցի 2-4/1 հասցեում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գործող ‹‹Ռոյալ›› խաղատան ավտոկայանատեղի են ժամանել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‹‹Մերսեդես S›› մակնիշի առանց հաշվառման համարանիշի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ավտոմեքենան, որում գտնվել են Ռ</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Ս</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և Մ</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Վ</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ինչպես նաև՝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‹‹Տոյոտա Քեմրի›› մակնիշի </w:t>
      </w:r>
      <w:r w:rsidR="00A838B8">
        <w:rPr>
          <w:rFonts w:ascii="GHEA Mariam" w:hAnsi="GHEA Mariam" w:cs="Arial"/>
          <w:i/>
          <w:sz w:val="24"/>
          <w:szCs w:val="24"/>
          <w:shd w:val="clear" w:color="auto" w:fill="FFFFFF"/>
          <w:lang w:val="hy-AM"/>
        </w:rPr>
        <w:t xml:space="preserve"> </w:t>
      </w:r>
      <w:r w:rsidR="00AD3D28">
        <w:rPr>
          <w:rFonts w:ascii="GHEA Mariam" w:hAnsi="GHEA Mariam" w:cs="Arial"/>
          <w:i/>
          <w:sz w:val="24"/>
          <w:szCs w:val="24"/>
          <w:shd w:val="clear" w:color="auto" w:fill="FFFFFF"/>
          <w:lang w:val="hy-AM"/>
        </w:rPr>
        <w:t>*******</w:t>
      </w:r>
      <w:r w:rsidRPr="00AC1E2C">
        <w:rPr>
          <w:rFonts w:ascii="GHEA Mariam" w:hAnsi="GHEA Mariam" w:cs="Arial"/>
          <w:i/>
          <w:sz w:val="24"/>
          <w:szCs w:val="24"/>
          <w:shd w:val="clear" w:color="auto" w:fill="FFFFFF"/>
          <w:lang w:val="hy-AM"/>
        </w:rPr>
        <w:t xml:space="preserve"> հաշվառման համարանիշի</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ավտոմեքենան, որում գտնվել են Տիգրան Մարջանյանը, Արթուր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Ալեքսանյանը, Յ</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Չ</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և Ա</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Կ</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Նշված ավտոմեքենաները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կայանվել են կողք-կողքի, որից հետո Ռ</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Ս</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և Մ</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Վ</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բարձրացել են ‹‹Ռոյալ›› խաղատան խաղասրահ, իսկ Տիգրան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Մարջանյանը, Արթուր Ալեքսանյանը, Յ</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Չ</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և Ա</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Կ</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հիմնականում գտնվել են խաղատան բակում և ‹‹Տոյոտա Քեմրի›› մակնիշի ավտոմեքենայի սրահում։</w:t>
      </w:r>
    </w:p>
    <w:p w14:paraId="6D93FEBB" w14:textId="3B1307EF"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xml:space="preserve">- Նույն օրը՝ ժամը 23։31-ի սահմաններում, Ծաղկաձոր քաղաքի ‹‹Ռոյալ›› խաղատան ավտոկայանատեղի է ժամանել ‹‹Հունդայի Էլանտրա›› մակնիշի </w:t>
      </w:r>
      <w:r w:rsidR="00AD3D28">
        <w:rPr>
          <w:rFonts w:ascii="GHEA Mariam" w:hAnsi="GHEA Mariam" w:cs="Arial"/>
          <w:i/>
          <w:sz w:val="24"/>
          <w:szCs w:val="24"/>
          <w:shd w:val="clear" w:color="auto" w:fill="FFFFFF"/>
          <w:lang w:val="hy-AM"/>
        </w:rPr>
        <w:t>*******</w:t>
      </w:r>
      <w:r w:rsidRPr="00AC1E2C">
        <w:rPr>
          <w:rFonts w:ascii="GHEA Mariam" w:hAnsi="GHEA Mariam" w:cs="Arial"/>
          <w:i/>
          <w:sz w:val="24"/>
          <w:szCs w:val="24"/>
          <w:shd w:val="clear" w:color="auto" w:fill="FFFFFF"/>
          <w:lang w:val="hy-AM"/>
        </w:rPr>
        <w:t xml:space="preserve"> հաշվառման համարանիշի ավտոմեքենան, որից դուրս են եկել Կ</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Ա</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Դ</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Ա</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Ա</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Պ</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և ինքնությունը չպարզված ևս մեկ անձ, ովքեր զննելով Ռ</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Ս</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w:t>
      </w:r>
      <w:r w:rsidRPr="00AC1E2C">
        <w:rPr>
          <w:rFonts w:ascii="GHEA Mariam" w:hAnsi="GHEA Mariam" w:cs="Arial"/>
          <w:i/>
          <w:sz w:val="24"/>
          <w:szCs w:val="24"/>
          <w:shd w:val="clear" w:color="auto" w:fill="FFFFFF"/>
          <w:lang w:val="hy-AM"/>
        </w:rPr>
        <w:t xml:space="preserve">ի ‹‹Մերսեդես S›› մակնիշի ավտոմեքենան, մուտք են գործել խաղատան նախասրահ։ Քիչ հետո ‹‹Տոյոտա Քեմրի›› մակնիշի ավտոմեքենայի սրահից դուրս են եկել և նշված անձանց </w:t>
      </w:r>
      <w:r w:rsidR="00A838B8">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lastRenderedPageBreak/>
        <w:t xml:space="preserve">հետևից խաղատան նախասրահ մուտք գործել Տիգրան Մարջանյանը, </w:t>
      </w:r>
      <w:r w:rsidR="00A34845">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Արթուր Ալեքսանյանը և Յ</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Չ</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Միևնույն ժամանակ, Տիգրան </w:t>
      </w:r>
      <w:r w:rsidR="00A34845">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Մարջանյանը բջջային հեռախոսով զանգահարել է Ռ</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Ս</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w:t>
      </w:r>
      <w:r w:rsidRPr="00AC1E2C">
        <w:rPr>
          <w:rFonts w:ascii="GHEA Mariam" w:hAnsi="GHEA Mariam" w:cs="Arial"/>
          <w:i/>
          <w:sz w:val="24"/>
          <w:szCs w:val="24"/>
          <w:shd w:val="clear" w:color="auto" w:fill="FFFFFF"/>
          <w:lang w:val="hy-AM"/>
        </w:rPr>
        <w:t xml:space="preserve">ին և </w:t>
      </w:r>
      <w:r w:rsidR="00A34845">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տեղեկացրել ‹‹Հունդայի Էլանտրա›› մակնիշի ավտոմեքենայով խաղատուն ժամանած անձանց մասին։</w:t>
      </w:r>
    </w:p>
    <w:p w14:paraId="61A03056" w14:textId="01529902"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Ժամը 23։33-ի սահմաններում Կ</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Ա</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Դ</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Ա</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Ա</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Պ</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և ինքնությունը </w:t>
      </w:r>
      <w:r w:rsidR="00A34845">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չպարզված ևս մեկ անձը, խաղատան նախասրահում նկատելով </w:t>
      </w:r>
      <w:r w:rsidR="00A34845">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Արթուր Ալեքսանյանին և Յ</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Չ</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w:t>
      </w:r>
      <w:r w:rsidRPr="00AC1E2C">
        <w:rPr>
          <w:rFonts w:ascii="GHEA Mariam" w:hAnsi="GHEA Mariam" w:cs="Arial"/>
          <w:i/>
          <w:sz w:val="24"/>
          <w:szCs w:val="24"/>
          <w:shd w:val="clear" w:color="auto" w:fill="FFFFFF"/>
          <w:lang w:val="hy-AM"/>
        </w:rPr>
        <w:t>ին, հապճեպ դուրս են եկել խաղատան հետնամուտքից և շարժվել դեպի ‹‹Հունդայի Էլանտրա›› մակնիշի ավտոմեքենան։ Ժամը 23։35-ի սահմաններում խաղասրահից վազելով դուրս է եկել Ռ</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Ս</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և նստել ‹‹Մերսեդես S›› մակնիշի ավտոմեքենայի ղեկին, նույն պահին ‹‹Տոյոտա Քեմրի›› մակնիշի ավտոմեքենայի մոտ են վերադարձել Տիգրան Մարջանյանը, Արթուր Ալեքսանյանը և Յ</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Չ</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w:t>
      </w:r>
    </w:p>
    <w:p w14:paraId="596B3C5E" w14:textId="5FCCA58D"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xml:space="preserve">- Վայրկյաններ անց ‹‹Մերսեդես S›› մակնիշի և ‹‹Տոյոտա Քեմրի›› </w:t>
      </w:r>
      <w:r w:rsidR="00A34845">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մակնիշի ավտոմեքենաները շարժվել են և կայանվել կողք-կողքի՝ </w:t>
      </w:r>
      <w:r w:rsidR="00A34845">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 xml:space="preserve">խաղատան ավտոկայանատեղի ելքի հատվածում։ Նույն պահին </w:t>
      </w:r>
      <w:r w:rsidR="00A34845">
        <w:rPr>
          <w:rFonts w:ascii="GHEA Mariam" w:hAnsi="GHEA Mariam" w:cs="Arial"/>
          <w:i/>
          <w:sz w:val="24"/>
          <w:szCs w:val="24"/>
          <w:shd w:val="clear" w:color="auto" w:fill="FFFFFF"/>
          <w:lang w:val="hy-AM"/>
        </w:rPr>
        <w:t xml:space="preserve">                                                      </w:t>
      </w:r>
      <w:r w:rsidRPr="00AC1E2C">
        <w:rPr>
          <w:rFonts w:ascii="GHEA Mariam" w:hAnsi="GHEA Mariam" w:cs="Arial"/>
          <w:i/>
          <w:sz w:val="24"/>
          <w:szCs w:val="24"/>
          <w:shd w:val="clear" w:color="auto" w:fill="FFFFFF"/>
          <w:lang w:val="hy-AM"/>
        </w:rPr>
        <w:t>այդ ուղղությամբ է շարժվել ‹‹Հունդայի Էլանտրա›› մակնիշի ավտոմեքենան, որն այնուհետև արագությամբ ընթացել է դեպի ձախ՝ խաղատան հետին տարհանման մուտք տանող ճանապարհով, որից հետո Տիգրան Մարջանյանը, Արթուր Ալեքսանյանը, Յ</w:t>
      </w:r>
      <w:r w:rsidR="00AD3D28">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Չ</w:t>
      </w:r>
      <w:r w:rsidR="00AD3D28">
        <w:rPr>
          <w:rFonts w:ascii="Sylfaen" w:hAnsi="Sylfaen" w:cs="Arial"/>
          <w:i/>
          <w:sz w:val="24"/>
          <w:szCs w:val="24"/>
          <w:shd w:val="clear" w:color="auto" w:fill="FFFFFF"/>
          <w:lang w:val="hy-AM"/>
        </w:rPr>
        <w:t>.</w:t>
      </w:r>
      <w:r w:rsidR="00AD3D28">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վազել են ‹‹Հունդայի Էլանտրա›› մակնիշի ավտոմեքենայի հետևից։</w:t>
      </w:r>
    </w:p>
    <w:p w14:paraId="01F7B5EC" w14:textId="773006A4"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xml:space="preserve">- Ժամը 23։40-ի սահմաններում ‹‹Հունդայի Էլանտրա›› մակնիշի ավտոմեքենան, շրջադարձ կատարելով, կայանվել է հետին տարհանման մուտք տանող ճանապարհին, դրա սրահից դուրս են եկել երեք անձ (նրանց անհատականացնել հնարավոր չէ) և վազքով հեռացել ավտոմեքենայից, իսկ նույն ավտոմեքենայի վարորդը (նրան անհատականացնել նույնպես հնարավոր չէ) գտնվել է ավտոմեքենայի սրահի ձախ կողմում, ավտոմեքենայի վարորդի կողմի դուռը՝ բաց վիճակում։ Նույն պահին ավտոմեքենայի ուղղությամբ են շարժվել Տիգրան Մարջանյանը, ում ձեռքին գտնվել է ‹‹Սայգա 410›› մոդելի գործարանային </w:t>
      </w:r>
      <w:r w:rsidRPr="00AC1E2C">
        <w:rPr>
          <w:rFonts w:ascii="GHEA Mariam" w:hAnsi="GHEA Mariam" w:cs="Arial"/>
          <w:i/>
          <w:sz w:val="24"/>
          <w:szCs w:val="24"/>
          <w:shd w:val="clear" w:color="auto" w:fill="FFFFFF"/>
          <w:lang w:val="hy-AM"/>
        </w:rPr>
        <w:lastRenderedPageBreak/>
        <w:t>արտադրության որսորդական ողորկափող ինքնալից կարաբին տեսակի հրազենը, Յ</w:t>
      </w:r>
      <w:r w:rsidR="00F51EDD">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Չ</w:t>
      </w:r>
      <w:r w:rsidR="00F51EDD">
        <w:rPr>
          <w:rFonts w:ascii="Sylfaen" w:hAnsi="Sylfaen" w:cs="Arial"/>
          <w:i/>
          <w:sz w:val="24"/>
          <w:szCs w:val="24"/>
          <w:shd w:val="clear" w:color="auto" w:fill="FFFFFF"/>
          <w:lang w:val="hy-AM"/>
        </w:rPr>
        <w:t>.</w:t>
      </w:r>
      <w:r w:rsidR="00F51EDD">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ում ձեռքին գտնվել է սև գույնի պայուսակ և Արթուր Ալեքսանյանը, ում ձեռքին որևէ առարկա չի եղել։</w:t>
      </w:r>
    </w:p>
    <w:p w14:paraId="170AD50F" w14:textId="77777777"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Այդ պահին Տիգրան Մարջանյանը, գտնվելով ‹‹Հունդայի Էլանտրա›› մակնիշի ավտոմեքենայից մոտ 25-28 մետր հեռավորության վրա, ‹‹Սայգա 410›› մոդելի գործարանային արտադրության որսորդական ողորկափող ինքնալից կարաբինից նշան է բռնել և երկու կրակոց արձակել ավտոմեքենայի ուղղությամբ։ Կրակոցներից մեկը դիպել է ‹‹Հունդայի Էլանտրա›› մակնիշի ավտոմեքենայի դիմացի աջ հատվածի ներքևին, մյուսը՝ դիմապակու աջ հատվածին, որոնց հետևանքով վնասվել են ավտոմեքենայի դիմացի պետհամարանիշը, թափարգելն ու շարժիչի ծածկոցը, աջ նստատեղի թիկնակը, թիկնակի վերնամասում գտնվող գլխի հենակը, սրահի տանիքի հատվածը։</w:t>
      </w:r>
    </w:p>
    <w:p w14:paraId="159C6E61" w14:textId="04BC8809"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Կրակոցներից անմիջապես հետո ‹‹Հունդայի Էլանտրա›› մակնիշի ավտոմեքենայի վարորդը դուրս է եկել ավտոմեքենայից և դիմել փախուստի, իսկ Տիգրան Մարջանյանը, Արթուր Ալեքսանյանը և Յ</w:t>
      </w:r>
      <w:r w:rsidR="00F5317D">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Չ</w:t>
      </w:r>
      <w:r w:rsidR="00F5317D">
        <w:rPr>
          <w:rFonts w:ascii="Sylfaen" w:hAnsi="Sylfaen" w:cs="Arial"/>
          <w:i/>
          <w:sz w:val="24"/>
          <w:szCs w:val="24"/>
          <w:shd w:val="clear" w:color="auto" w:fill="FFFFFF"/>
          <w:lang w:val="hy-AM"/>
        </w:rPr>
        <w:t>.</w:t>
      </w:r>
      <w:r w:rsidR="00F5317D">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վազքով վերադարձել են ‹‹Տոյոտա Քեմրի›› մակնիշի ավտոմեքենայի սրահ և ‹‹Մերսեդես S›› մակնիշի ավտոմեքենայի հետ միաժամանակ հեռացել դեպքի վայրից։</w:t>
      </w:r>
    </w:p>
    <w:p w14:paraId="2D43461F" w14:textId="77777777"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Կրակոցների արդյունքում որևէ անձի մարմնական վնասվածք չի պատճառվել, ‹‹Հունդայի Էլանտրա›› մակնիշի ավտոմեքենային հասցվել է 193.000 ՀՀ դրամի գույքային վնաս։</w:t>
      </w:r>
    </w:p>
    <w:p w14:paraId="08E5E6A9" w14:textId="77777777"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Դատարանը հարկ է համարում նաև արձանագրել, որ վերը շարադրված փաստական հանգամանքներն անհերքելիորեն հաստատված են ինչպես գործի դատաքննության ընթացքում հարցաքննված անձանց ցուցմունքներով, այնպես էլ առավել բարձր և օբյեկտիվ ապացուցողական որակով օժտված ապացույցներով, այդ թվում՝ Ծաղկաձորի ‹‹Ռոյալ›› խաղատան տեսանկարահանող սարքերի տեսագրություններով, փորձագետների եզրակացություններով, զննության մասին արձանագրություններով և քրեական գործի այլ նյութերով։</w:t>
      </w:r>
    </w:p>
    <w:p w14:paraId="76CE9B3C" w14:textId="77777777"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 xml:space="preserve">Այսպիսով, գործի դատաքննության արդյունքներով հաստատված վերոգրյալ փաստական տվյալները համադրելով սպանության փորձի հանցակազմի </w:t>
      </w:r>
      <w:r w:rsidRPr="00AC1E2C">
        <w:rPr>
          <w:rFonts w:ascii="GHEA Mariam" w:hAnsi="GHEA Mariam" w:cs="Arial"/>
          <w:i/>
          <w:sz w:val="24"/>
          <w:szCs w:val="24"/>
          <w:shd w:val="clear" w:color="auto" w:fill="FFFFFF"/>
          <w:lang w:val="hy-AM"/>
        </w:rPr>
        <w:lastRenderedPageBreak/>
        <w:t>վերաբերյալ շարադրված իրավական վերլուծության լույսի ներքո՝ Դատարանը ևս մեկ անգամ կրկնում է, որ հնարավոր չէ առանց որևէ ողջամիտ կասկածի հաստատված համարել, որ Տիգրան Մարջանյանը, իր մոտ գտնվող հրազենից ավտոմեքենայի ուղղությամբ երկու կրակոց արձակելով, ուղղակի դիտավորություն է ունեցել չորս անձի ապօրինաբար կյանքից զրկել, իր դիտավորության մեջ ընդգրկված այդ նպատակն իրագործելու համար կատարել է անհրաժեշտ գործողություններ, սակայն հանրորեն վտանգավոր հետևանքները վրա չեն հասել իր կամքից անկախ հանգամանքներում։</w:t>
      </w:r>
    </w:p>
    <w:p w14:paraId="6F2655B0" w14:textId="77777777"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Այդ առնչությամբ առանցքային նշանակություն ունի այն, որ տեսագրությունների ուսումնասիրությունից ակնհայտորեն հետևում է, որ ‹‹Հունդայի Էլանտրա›› մակնիշի ավտոմեքենայի կայանումը և դրա սրահից երեք անձի դուրս գալը և փախուստը կատարվել են Տիգրան Մարջանյանի տեսադաշտում և այդ ընթացքում վերջինը որևէ կրակոց ավտոմեքենայի ուղղությամբ կամ այդ անձանց հետևից չի կատարել։ Տեսանյութի ուսումնասիրությունից հետևում է նաև, որ կրակոցներին անմիջապես նախորդող պահին ‹‹Հունդայի Էլանտրա›› մակնիշի ավտոմեքենայի վարորդի դուռը՝ ձախ կողմից գտնվել է բաց վիճակում, դրա սրահի լույսերը միացված են եղել, իսկ վարորդն ավտոմեքենայից դուրս գալուն ուղղված շարժումներ է կատարել, որպիսի պայմաններում Տիգրան Մարջանյանն իր ձեռքին գտնվող հրազենով կրակոցներ է արձակել ավտոմեքենայի աջ կողմի ուղղությամբ։ Ընդ որում, ավտոմեքենայի սրահից վարորդի դուրս գալուց և փախուստի դիմելուց հետո ևս Տիգրան Մարջանյանը վերջինի ուղղությամբ որևէ կրակոց չի արձակել։</w:t>
      </w:r>
    </w:p>
    <w:p w14:paraId="2CB23BBF" w14:textId="77777777"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Գործի նյութերով հաստատված է նաև, որ Տիգրան Մարջանյանն անցել է ժամկետային զինվորական ծառայություն, կամավոր մեկնել և մասնակցել է Արցախյան 44 օրյա պատերազմին, որպիսի պայմաններում Դատարանը որևէ հիմք չունի հերքված համարելու Տիգրան Մարջանյանի ցուցմունքներն այն մասին, որ տիրապետում է հրազենին և դեպքի ժամանակ նշանառու կրակոցներ է արձակել ավտոմեքենայի աջ հատվածին, որպեսզի որևէ անձի չվնասի, իսկ սպանության դիտավորություն ունենալու դեպքում իրական հնարավորություն ուներ այն իրագործելու և իրեն խանգարող որևէ հանգամանք առկա չէր։</w:t>
      </w:r>
    </w:p>
    <w:p w14:paraId="4CAADD23" w14:textId="6EE2DC05"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lastRenderedPageBreak/>
        <w:t>Առկա պայմաններում, Դատարանը որևէ հիմք չունի հերքված համարելու նաև ամբաստանյալների դատաքննական ցուցմունքներն այն մասին, որ գերեզմանատանն իրենց նկատմամբ իրականացված սպանության փորձի ժամանակ ներկա է եղել նաև Կ</w:t>
      </w:r>
      <w:r w:rsidR="00F5317D">
        <w:rPr>
          <w:rFonts w:ascii="Sylfaen" w:hAnsi="Sylfaen" w:cs="Arial"/>
          <w:i/>
          <w:sz w:val="24"/>
          <w:szCs w:val="24"/>
          <w:shd w:val="clear" w:color="auto" w:fill="FFFFFF"/>
          <w:lang w:val="hy-AM"/>
        </w:rPr>
        <w:t>.</w:t>
      </w:r>
      <w:r w:rsidRPr="00AC1E2C">
        <w:rPr>
          <w:rFonts w:ascii="GHEA Mariam" w:hAnsi="GHEA Mariam" w:cs="Arial"/>
          <w:i/>
          <w:sz w:val="24"/>
          <w:szCs w:val="24"/>
          <w:shd w:val="clear" w:color="auto" w:fill="FFFFFF"/>
          <w:lang w:val="hy-AM"/>
        </w:rPr>
        <w:t>Ա</w:t>
      </w:r>
      <w:r w:rsidR="00F5317D">
        <w:rPr>
          <w:rFonts w:ascii="Sylfaen" w:hAnsi="Sylfaen" w:cs="Arial"/>
          <w:i/>
          <w:sz w:val="24"/>
          <w:szCs w:val="24"/>
          <w:shd w:val="clear" w:color="auto" w:fill="FFFFFF"/>
          <w:lang w:val="hy-AM"/>
        </w:rPr>
        <w:t>.</w:t>
      </w:r>
      <w:r w:rsidR="00F5317D">
        <w:rPr>
          <w:rFonts w:ascii="GHEA Mariam" w:hAnsi="GHEA Mariam" w:cs="Arial"/>
          <w:i/>
          <w:sz w:val="24"/>
          <w:szCs w:val="24"/>
          <w:shd w:val="clear" w:color="auto" w:fill="FFFFFF"/>
          <w:lang w:val="hy-AM"/>
        </w:rPr>
        <w:t>-ն</w:t>
      </w:r>
      <w:r w:rsidRPr="00AC1E2C">
        <w:rPr>
          <w:rFonts w:ascii="GHEA Mariam" w:hAnsi="GHEA Mariam" w:cs="Arial"/>
          <w:i/>
          <w:sz w:val="24"/>
          <w:szCs w:val="24"/>
          <w:shd w:val="clear" w:color="auto" w:fill="FFFFFF"/>
          <w:lang w:val="hy-AM"/>
        </w:rPr>
        <w:t xml:space="preserve"> և երբ դեպքի օրը ‹‹Հունդայի Էլանտրա›› մակնիշի ավտոմեքենայով նշված չորս անձինք ժամանել են խաղատան բակ, իրենք մտավախություն են ունեցել, որ հնարավոր է եկել են իրենց վնասելու, ուստի կրակոցներ են արձակել ավտոմեքենայի ուղղությամբ, որպեսզի վախենան և չհետապնդեն իրենց։</w:t>
      </w:r>
    </w:p>
    <w:p w14:paraId="51F25DE2" w14:textId="109CDA22"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Ինչ վերաբերում է մեղադրանքի կողմի այն դիրքորոշմանը, որ Տիգրան Մարջանյանի</w:t>
      </w:r>
      <w:r w:rsidR="00B426F5" w:rsidRPr="00AC1E2C">
        <w:rPr>
          <w:rFonts w:ascii="GHEA Mariam" w:hAnsi="GHEA Mariam" w:cs="Arial"/>
          <w:i/>
          <w:sz w:val="24"/>
          <w:szCs w:val="24"/>
          <w:shd w:val="clear" w:color="auto" w:fill="FFFFFF"/>
          <w:lang w:val="hy-AM"/>
        </w:rPr>
        <w:t>՝</w:t>
      </w:r>
      <w:r w:rsidRPr="00AC1E2C">
        <w:rPr>
          <w:rFonts w:ascii="GHEA Mariam" w:hAnsi="GHEA Mariam" w:cs="Arial"/>
          <w:i/>
          <w:sz w:val="24"/>
          <w:szCs w:val="24"/>
          <w:shd w:val="clear" w:color="auto" w:fill="FFFFFF"/>
          <w:lang w:val="hy-AM"/>
        </w:rPr>
        <w:t xml:space="preserve"> սպանության դիտավորություն ունենալու հանգամանքը հաստատված է «ներքին դիտում» օպերատիվ-հետախուզական միջոցառման ձայնագրությամբ, ապա Դատարանը, թեև կրկնում է, որ նշված ապացույցն անթույլատրելի է և չի կարող գնահատվել ամբաստանյալի մեղադրանքը հաստատելու առումով, այդուհանդերձ, հարկ է համարում նաև սույն դատական ակտում հատուկ արձանագրել, որ նշված ապացույցում առկա չէ գեթ մեկ փաստական տվյալ, որը կարող էր հիմք հանդիսանալ հաստատված համարելու, որ կրակոցներ արձակելիս Տիգրան Մարջանյանը ունեցել է սպանություն կատարելու դիտավորություն։</w:t>
      </w:r>
    </w:p>
    <w:p w14:paraId="12A0B6BA" w14:textId="673551AF" w:rsidR="001755E8" w:rsidRPr="00AC1E2C" w:rsidRDefault="001755E8" w:rsidP="001755E8">
      <w:pPr>
        <w:tabs>
          <w:tab w:val="left" w:pos="567"/>
        </w:tabs>
        <w:contextualSpacing/>
        <w:rPr>
          <w:rFonts w:ascii="GHEA Mariam" w:hAnsi="GHEA Mariam" w:cs="Arial"/>
          <w:i/>
          <w:sz w:val="24"/>
          <w:szCs w:val="24"/>
          <w:shd w:val="clear" w:color="auto" w:fill="FFFFFF"/>
          <w:lang w:val="hy-AM"/>
        </w:rPr>
      </w:pPr>
      <w:r w:rsidRPr="00AC1E2C">
        <w:rPr>
          <w:rFonts w:ascii="GHEA Mariam" w:hAnsi="GHEA Mariam" w:cs="Arial"/>
          <w:i/>
          <w:sz w:val="24"/>
          <w:szCs w:val="24"/>
          <w:shd w:val="clear" w:color="auto" w:fill="FFFFFF"/>
          <w:lang w:val="hy-AM"/>
        </w:rPr>
        <w:t>(…)</w:t>
      </w:r>
    </w:p>
    <w:p w14:paraId="39992759" w14:textId="106CDC8D" w:rsidR="00641B2D" w:rsidRPr="0088543B" w:rsidRDefault="001755E8" w:rsidP="001755E8">
      <w:pPr>
        <w:tabs>
          <w:tab w:val="left" w:pos="567"/>
        </w:tabs>
        <w:contextualSpacing/>
        <w:rPr>
          <w:rFonts w:ascii="GHEA Mariam" w:hAnsi="GHEA Mariam"/>
          <w:i/>
          <w:iCs/>
          <w:color w:val="333333"/>
          <w:sz w:val="24"/>
          <w:szCs w:val="24"/>
          <w:shd w:val="clear" w:color="auto" w:fill="FFFFFF"/>
          <w:lang w:val="hy-AM"/>
        </w:rPr>
      </w:pPr>
      <w:r w:rsidRPr="00AC1E2C">
        <w:rPr>
          <w:rFonts w:ascii="GHEA Mariam" w:hAnsi="GHEA Mariam" w:cs="Arial"/>
          <w:i/>
          <w:sz w:val="24"/>
          <w:szCs w:val="24"/>
          <w:shd w:val="clear" w:color="auto" w:fill="FFFFFF"/>
          <w:lang w:val="hy-AM"/>
        </w:rPr>
        <w:t xml:space="preserve">Ամփոփելով վերոգրյալը՝ Դատարանը գտնում է, որ քրեական գործով ձեռք բերված և դատաքննությամբ հետազոտված ապացույցները բավարար չեն ամբաստանյալի անմեղության կանխավարկածը հաղթահարելու և հիմնավոր կասկածից վեր ապացուցողական չափանիշին համապատասխան հաստատված համարելու, որ Տիգրան Մարջանյանը կատարել է ՀՀ քրեական օրենսգրքի 34-104-րդ հոդվածի 2-րդ մասի 1-ին կետով նախատեսված հանցավոր արարք։ Այլ խոսքով` դատաքննության ժամանակ հետազոտված ապացույցների համակցությունը բավարար չէ Տիգրան Մարջանյանին մեղսագրվող հանցավոր արարքի փաստական </w:t>
      </w:r>
      <w:r w:rsidRPr="00AC1E2C">
        <w:rPr>
          <w:rFonts w:ascii="GHEA Mariam" w:hAnsi="GHEA Mariam" w:cs="Arial"/>
          <w:i/>
          <w:sz w:val="24"/>
          <w:szCs w:val="24"/>
          <w:shd w:val="clear" w:color="auto" w:fill="FFFFFF"/>
          <w:lang w:val="hy-AM"/>
        </w:rPr>
        <w:lastRenderedPageBreak/>
        <w:t>հանգամանքները հաստատված համարելու այն ծավալով, որը կբացառի դրա ապացուցվածության վերաբերյալ ցանկացած ողջամիտ կասկած:</w:t>
      </w:r>
      <w:r w:rsidRPr="00377DAA">
        <w:rPr>
          <w:rFonts w:ascii="GHEA Mariam" w:eastAsia="GHEA Mariam" w:hAnsi="GHEA Mariam" w:cs="GHEA Mariam"/>
          <w:i/>
          <w:iCs/>
          <w:color w:val="333333"/>
          <w:sz w:val="24"/>
          <w:szCs w:val="24"/>
          <w:shd w:val="clear" w:color="auto" w:fill="FFFFFF"/>
          <w:lang w:val="hy-AM"/>
        </w:rPr>
        <w:t xml:space="preserve"> </w:t>
      </w:r>
      <w:r w:rsidR="005C27B2" w:rsidRPr="00377DAA">
        <w:rPr>
          <w:rFonts w:ascii="GHEA Mariam" w:eastAsia="GHEA Mariam" w:hAnsi="GHEA Mariam" w:cs="GHEA Mariam"/>
          <w:i/>
          <w:sz w:val="24"/>
          <w:szCs w:val="24"/>
          <w:lang w:val="hy-AM"/>
        </w:rPr>
        <w:t>(…)»</w:t>
      </w:r>
      <w:r w:rsidR="00E4666B" w:rsidRPr="00377DAA">
        <w:rPr>
          <w:rStyle w:val="FootnoteReference"/>
          <w:rFonts w:ascii="GHEA Mariam" w:eastAsia="GHEA Mariam" w:hAnsi="GHEA Mariam" w:cs="GHEA Mariam"/>
          <w:i/>
          <w:sz w:val="24"/>
          <w:szCs w:val="24"/>
          <w:lang w:val="hy-AM"/>
        </w:rPr>
        <w:footnoteReference w:id="2"/>
      </w:r>
      <w:r w:rsidR="0049025B" w:rsidRPr="00377DAA">
        <w:rPr>
          <w:rFonts w:ascii="GHEA Mariam" w:eastAsia="GHEA Mariam" w:hAnsi="GHEA Mariam" w:cs="GHEA Mariam"/>
          <w:i/>
          <w:sz w:val="24"/>
          <w:szCs w:val="24"/>
          <w:lang w:val="hy-AM"/>
        </w:rPr>
        <w:t>։</w:t>
      </w:r>
    </w:p>
    <w:p w14:paraId="587A5980" w14:textId="4FDBDC0F" w:rsidR="001A509F" w:rsidRPr="00377DAA" w:rsidRDefault="00D12804" w:rsidP="001A509F">
      <w:pPr>
        <w:tabs>
          <w:tab w:val="left" w:pos="567"/>
        </w:tabs>
        <w:contextualSpacing/>
        <w:rPr>
          <w:rFonts w:ascii="GHEA Mariam" w:eastAsia="GHEA Mariam" w:hAnsi="GHEA Mariam" w:cs="GHEA Mariam"/>
          <w:i/>
          <w:sz w:val="24"/>
          <w:szCs w:val="24"/>
          <w:lang w:val="hy-AM"/>
        </w:rPr>
      </w:pPr>
      <w:r w:rsidRPr="00377DAA">
        <w:rPr>
          <w:rFonts w:ascii="GHEA Mariam" w:eastAsia="GHEA Mariam" w:hAnsi="GHEA Mariam" w:cs="GHEA Mariam"/>
          <w:sz w:val="24"/>
          <w:szCs w:val="24"/>
          <w:lang w:val="hy-AM"/>
        </w:rPr>
        <w:t>1</w:t>
      </w:r>
      <w:r w:rsidR="00AB4CCB" w:rsidRPr="00377DAA">
        <w:rPr>
          <w:rFonts w:ascii="GHEA Mariam" w:eastAsia="GHEA Mariam" w:hAnsi="GHEA Mariam" w:cs="GHEA Mariam"/>
          <w:sz w:val="24"/>
          <w:szCs w:val="24"/>
          <w:lang w:val="hy-AM"/>
        </w:rPr>
        <w:t>2</w:t>
      </w:r>
      <w:r w:rsidR="002A7C4A" w:rsidRPr="00377DAA">
        <w:rPr>
          <w:rFonts w:ascii="GHEA Mariam" w:eastAsia="GHEA Mariam" w:hAnsi="GHEA Mariam" w:cs="GHEA Mariam"/>
          <w:sz w:val="24"/>
          <w:szCs w:val="24"/>
          <w:lang w:val="hy-AM"/>
        </w:rPr>
        <w:t>.</w:t>
      </w:r>
      <w:r w:rsidR="00E17D77" w:rsidRPr="00377DAA">
        <w:rPr>
          <w:rFonts w:ascii="GHEA Mariam" w:eastAsia="GHEA Mariam" w:hAnsi="GHEA Mariam" w:cs="GHEA Mariam"/>
          <w:sz w:val="24"/>
          <w:szCs w:val="24"/>
          <w:lang w:val="hy-AM"/>
        </w:rPr>
        <w:t xml:space="preserve"> Վերաքննիչ </w:t>
      </w:r>
      <w:r w:rsidR="00A7141B" w:rsidRPr="00377DAA">
        <w:rPr>
          <w:rFonts w:ascii="GHEA Mariam" w:eastAsia="GHEA Mariam" w:hAnsi="GHEA Mariam" w:cs="GHEA Mariam"/>
          <w:sz w:val="24"/>
          <w:szCs w:val="24"/>
          <w:lang w:val="hy-AM"/>
        </w:rPr>
        <w:t xml:space="preserve">դատարանի` 2023 թվականի հունիսի 27-ի որոշման համաձայն` </w:t>
      </w:r>
      <w:r w:rsidR="00367B9D" w:rsidRPr="00377DAA">
        <w:rPr>
          <w:rFonts w:ascii="GHEA Mariam" w:eastAsia="GHEA Mariam" w:hAnsi="GHEA Mariam" w:cs="GHEA Mariam"/>
          <w:sz w:val="24"/>
          <w:szCs w:val="24"/>
          <w:lang w:val="hy-AM"/>
        </w:rPr>
        <w:t xml:space="preserve"> «</w:t>
      </w:r>
      <w:r w:rsidR="007C1A5B" w:rsidRPr="00377DAA">
        <w:rPr>
          <w:rFonts w:ascii="GHEA Mariam" w:eastAsia="GHEA Mariam" w:hAnsi="GHEA Mariam" w:cs="GHEA Mariam"/>
          <w:i/>
          <w:sz w:val="24"/>
          <w:szCs w:val="24"/>
          <w:lang w:val="hy-AM"/>
        </w:rPr>
        <w:t xml:space="preserve">(…) </w:t>
      </w:r>
      <w:r w:rsidR="00A95AE4" w:rsidRPr="00377DAA">
        <w:rPr>
          <w:rFonts w:ascii="GHEA Mariam" w:eastAsia="GHEA Mariam" w:hAnsi="GHEA Mariam" w:cs="GHEA Mariam"/>
          <w:i/>
          <w:sz w:val="24"/>
          <w:szCs w:val="24"/>
          <w:lang w:val="hy-AM"/>
        </w:rPr>
        <w:t xml:space="preserve">Վերաքննիչ դատարանը </w:t>
      </w:r>
      <w:r w:rsidR="003F24B9" w:rsidRPr="00377DAA">
        <w:rPr>
          <w:rFonts w:ascii="GHEA Mariam" w:eastAsia="GHEA Mariam" w:hAnsi="GHEA Mariam" w:cs="GHEA Mariam"/>
          <w:i/>
          <w:sz w:val="24"/>
          <w:szCs w:val="24"/>
          <w:lang w:val="hy-AM"/>
        </w:rPr>
        <w:t xml:space="preserve">ևս հանգում է այն հետևության, որ </w:t>
      </w:r>
      <w:r w:rsidR="00455BF6" w:rsidRPr="00377DAA">
        <w:rPr>
          <w:rFonts w:ascii="GHEA Mariam" w:eastAsia="GHEA Mariam" w:hAnsi="GHEA Mariam" w:cs="GHEA Mariam"/>
          <w:i/>
          <w:sz w:val="24"/>
          <w:szCs w:val="24"/>
          <w:lang w:val="hy-AM"/>
        </w:rPr>
        <w:t xml:space="preserve">հիմնավոր </w:t>
      </w:r>
      <w:r w:rsidR="007C1A5B" w:rsidRPr="00377DAA">
        <w:rPr>
          <w:rFonts w:ascii="GHEA Mariam" w:eastAsia="GHEA Mariam" w:hAnsi="GHEA Mariam" w:cs="GHEA Mariam"/>
          <w:i/>
          <w:sz w:val="24"/>
          <w:szCs w:val="24"/>
          <w:lang w:val="hy-AM"/>
        </w:rPr>
        <w:t>կաս</w:t>
      </w:r>
      <w:r w:rsidR="00455BF6" w:rsidRPr="00377DAA">
        <w:rPr>
          <w:rFonts w:ascii="GHEA Mariam" w:eastAsia="GHEA Mariam" w:hAnsi="GHEA Mariam" w:cs="GHEA Mariam"/>
          <w:i/>
          <w:sz w:val="24"/>
          <w:szCs w:val="24"/>
          <w:lang w:val="hy-AM"/>
        </w:rPr>
        <w:t xml:space="preserve">կածից վեր ապացուցողական չափանիշով հնարավոր չէ հետևության հանգել այն մասին, որ ամբաստանյալ </w:t>
      </w:r>
      <w:r w:rsidR="00106F45" w:rsidRPr="00377DAA">
        <w:rPr>
          <w:rFonts w:ascii="GHEA Mariam" w:eastAsia="GHEA Mariam" w:hAnsi="GHEA Mariam" w:cs="GHEA Mariam"/>
          <w:i/>
          <w:sz w:val="24"/>
          <w:szCs w:val="24"/>
          <w:lang w:val="hy-AM"/>
        </w:rPr>
        <w:t>Տ</w:t>
      </w:r>
      <w:r w:rsidR="00106F45" w:rsidRPr="00377DAA">
        <w:rPr>
          <w:rFonts w:ascii="Cambria Math" w:eastAsia="GHEA Mariam" w:hAnsi="Cambria Math" w:cs="Cambria Math"/>
          <w:i/>
          <w:sz w:val="24"/>
          <w:szCs w:val="24"/>
          <w:lang w:val="hy-AM"/>
        </w:rPr>
        <w:t>․</w:t>
      </w:r>
      <w:r w:rsidR="00106F45" w:rsidRPr="00377DAA">
        <w:rPr>
          <w:rFonts w:ascii="GHEA Mariam" w:eastAsia="GHEA Mariam" w:hAnsi="GHEA Mariam" w:cs="GHEA Mariam"/>
          <w:i/>
          <w:sz w:val="24"/>
          <w:szCs w:val="24"/>
          <w:lang w:val="hy-AM"/>
        </w:rPr>
        <w:t>Մարջանյան</w:t>
      </w:r>
      <w:r w:rsidR="00455BF6" w:rsidRPr="00377DAA">
        <w:rPr>
          <w:rFonts w:ascii="GHEA Mariam" w:eastAsia="GHEA Mariam" w:hAnsi="GHEA Mariam" w:cs="GHEA Mariam"/>
          <w:i/>
          <w:sz w:val="24"/>
          <w:szCs w:val="24"/>
          <w:lang w:val="hy-AM"/>
        </w:rPr>
        <w:t>ին ՀՀ քրեական օրենսգրքի 34-104-րդ հոդվածի 2-րդ մասի 1-ին կետով առաջադրված մեղադրանքը հիմնավորված է։</w:t>
      </w:r>
      <w:r w:rsidR="005073C8" w:rsidRPr="00377DAA">
        <w:rPr>
          <w:rFonts w:ascii="GHEA Mariam" w:eastAsia="GHEA Mariam" w:hAnsi="GHEA Mariam" w:cs="GHEA Mariam"/>
          <w:i/>
          <w:sz w:val="24"/>
          <w:szCs w:val="24"/>
          <w:lang w:val="hy-AM"/>
        </w:rPr>
        <w:t xml:space="preserve"> </w:t>
      </w:r>
      <w:r w:rsidR="00455BF6" w:rsidRPr="00377DAA">
        <w:rPr>
          <w:rFonts w:ascii="GHEA Mariam" w:eastAsia="GHEA Mariam" w:hAnsi="GHEA Mariam" w:cs="GHEA Mariam"/>
          <w:i/>
          <w:sz w:val="24"/>
          <w:szCs w:val="24"/>
          <w:lang w:val="hy-AM"/>
        </w:rPr>
        <w:t>Վերաքննիչ դատարանն արձանագրում է, որ գործով ձեռք բերված և դատաքննության ընթացքում պատշաճ իրավական ընթացակարգի շրջանակներում հետազոտված ապացույցներն իրենց ամբողջության մեջ բավարար չեն հիմնավոր կասկածից վեր ապացուցողական</w:t>
      </w:r>
      <w:r w:rsidR="00B426F5" w:rsidRPr="00377DAA">
        <w:rPr>
          <w:rFonts w:ascii="GHEA Mariam" w:eastAsia="GHEA Mariam" w:hAnsi="GHEA Mariam" w:cs="GHEA Mariam"/>
          <w:i/>
          <w:sz w:val="24"/>
          <w:szCs w:val="24"/>
          <w:lang w:val="hy-AM"/>
        </w:rPr>
        <w:t xml:space="preserve"> </w:t>
      </w:r>
      <w:r w:rsidR="00455BF6" w:rsidRPr="00377DAA">
        <w:rPr>
          <w:rFonts w:ascii="GHEA Mariam" w:eastAsia="GHEA Mariam" w:hAnsi="GHEA Mariam" w:cs="GHEA Mariam"/>
          <w:i/>
          <w:sz w:val="24"/>
          <w:szCs w:val="24"/>
          <w:lang w:val="hy-AM"/>
        </w:rPr>
        <w:t xml:space="preserve">չափանիշով հաստատված համարելու, որ </w:t>
      </w:r>
      <w:r w:rsidR="00106F45" w:rsidRPr="00377DAA">
        <w:rPr>
          <w:rFonts w:ascii="GHEA Mariam" w:eastAsia="GHEA Mariam" w:hAnsi="GHEA Mariam" w:cs="GHEA Mariam"/>
          <w:i/>
          <w:sz w:val="24"/>
          <w:szCs w:val="24"/>
          <w:lang w:val="hy-AM"/>
        </w:rPr>
        <w:t>Տ</w:t>
      </w:r>
      <w:r w:rsidR="00106F45" w:rsidRPr="00377DAA">
        <w:rPr>
          <w:rFonts w:ascii="Cambria Math" w:eastAsia="GHEA Mariam" w:hAnsi="Cambria Math" w:cs="Cambria Math"/>
          <w:i/>
          <w:sz w:val="24"/>
          <w:szCs w:val="24"/>
          <w:lang w:val="hy-AM"/>
        </w:rPr>
        <w:t>․</w:t>
      </w:r>
      <w:r w:rsidR="00106F45" w:rsidRPr="00377DAA">
        <w:rPr>
          <w:rFonts w:ascii="GHEA Mariam" w:eastAsia="GHEA Mariam" w:hAnsi="GHEA Mariam" w:cs="GHEA Mariam"/>
          <w:i/>
          <w:sz w:val="24"/>
          <w:szCs w:val="24"/>
          <w:lang w:val="hy-AM"/>
        </w:rPr>
        <w:t>Մարջանյան</w:t>
      </w:r>
      <w:r w:rsidR="00455BF6" w:rsidRPr="00377DAA">
        <w:rPr>
          <w:rFonts w:ascii="GHEA Mariam" w:eastAsia="GHEA Mariam" w:hAnsi="GHEA Mariam" w:cs="GHEA Mariam"/>
          <w:i/>
          <w:sz w:val="24"/>
          <w:szCs w:val="24"/>
          <w:lang w:val="hy-AM"/>
        </w:rPr>
        <w:t xml:space="preserve">ի </w:t>
      </w:r>
      <w:r w:rsidR="00275991" w:rsidRPr="00377DAA">
        <w:rPr>
          <w:rFonts w:ascii="GHEA Mariam" w:eastAsia="GHEA Mariam" w:hAnsi="GHEA Mariam" w:cs="GHEA Mariam"/>
          <w:i/>
          <w:sz w:val="24"/>
          <w:szCs w:val="24"/>
          <w:lang w:val="hy-AM"/>
        </w:rPr>
        <w:t>դիտ</w:t>
      </w:r>
      <w:r w:rsidR="00455BF6" w:rsidRPr="00377DAA">
        <w:rPr>
          <w:rFonts w:ascii="GHEA Mariam" w:eastAsia="GHEA Mariam" w:hAnsi="GHEA Mariam" w:cs="GHEA Mariam"/>
          <w:i/>
          <w:sz w:val="24"/>
          <w:szCs w:val="24"/>
          <w:lang w:val="hy-AM"/>
        </w:rPr>
        <w:t>ավորությունն ուղղված է եղել որևէ անձի կյանքից զրկելուն։</w:t>
      </w:r>
      <w:r w:rsidR="001A509F" w:rsidRPr="00377DAA">
        <w:rPr>
          <w:rFonts w:ascii="GHEA Mariam" w:eastAsia="GHEA Mariam" w:hAnsi="GHEA Mariam" w:cs="GHEA Mariam"/>
          <w:i/>
          <w:sz w:val="24"/>
          <w:szCs w:val="24"/>
          <w:lang w:val="hy-AM"/>
        </w:rPr>
        <w:t xml:space="preserve"> </w:t>
      </w:r>
    </w:p>
    <w:p w14:paraId="68BFF32B" w14:textId="5D4AC01F" w:rsidR="00505AE9" w:rsidRPr="00295886" w:rsidRDefault="00455BF6" w:rsidP="00295886">
      <w:pPr>
        <w:tabs>
          <w:tab w:val="left" w:pos="567"/>
        </w:tabs>
        <w:contextualSpacing/>
        <w:rPr>
          <w:rFonts w:ascii="GHEA Mariam" w:eastAsia="GHEA Mariam" w:hAnsi="GHEA Mariam" w:cs="GHEA Mariam"/>
          <w:i/>
          <w:sz w:val="24"/>
          <w:szCs w:val="24"/>
          <w:lang w:val="hy-AM"/>
        </w:rPr>
      </w:pPr>
      <w:r w:rsidRPr="00377DAA">
        <w:rPr>
          <w:rFonts w:ascii="GHEA Mariam" w:eastAsia="GHEA Mariam" w:hAnsi="GHEA Mariam" w:cs="GHEA Mariam"/>
          <w:i/>
          <w:sz w:val="24"/>
          <w:szCs w:val="24"/>
          <w:lang w:val="hy-AM"/>
        </w:rPr>
        <w:t xml:space="preserve">Վերաքննիչ դատարանն </w:t>
      </w:r>
      <w:r w:rsidR="003F24B9" w:rsidRPr="00377DAA">
        <w:rPr>
          <w:rFonts w:ascii="GHEA Mariam" w:eastAsia="GHEA Mariam" w:hAnsi="GHEA Mariam" w:cs="GHEA Mariam"/>
          <w:i/>
          <w:sz w:val="24"/>
          <w:szCs w:val="24"/>
          <w:lang w:val="hy-AM"/>
        </w:rPr>
        <w:t>արձանագրում է</w:t>
      </w:r>
      <w:r w:rsidRPr="00377DAA">
        <w:rPr>
          <w:rFonts w:ascii="GHEA Mariam" w:eastAsia="GHEA Mariam" w:hAnsi="GHEA Mariam" w:cs="GHEA Mariam"/>
          <w:i/>
          <w:sz w:val="24"/>
          <w:szCs w:val="24"/>
          <w:lang w:val="hy-AM"/>
        </w:rPr>
        <w:t>, որ</w:t>
      </w:r>
      <w:r w:rsidRPr="00377DAA">
        <w:rPr>
          <w:rFonts w:ascii="GHEA Mariam" w:eastAsia="GHEA Mariam" w:hAnsi="GHEA Mariam" w:cs="GHEA Mariam"/>
          <w:sz w:val="24"/>
          <w:szCs w:val="24"/>
          <w:lang w:val="hy-AM"/>
        </w:rPr>
        <w:t xml:space="preserve"> </w:t>
      </w:r>
      <w:r w:rsidRPr="00377DAA">
        <w:rPr>
          <w:rFonts w:ascii="GHEA Mariam" w:eastAsia="GHEA Mariam" w:hAnsi="GHEA Mariam" w:cs="GHEA Mariam"/>
          <w:i/>
          <w:sz w:val="24"/>
          <w:szCs w:val="24"/>
          <w:lang w:val="hy-AM"/>
        </w:rPr>
        <w:t>քրեական գործում առկա տեսագրությունից երևում է, որ տուժողների ավտոմեքենայի</w:t>
      </w:r>
      <w:r w:rsidR="00EE7410" w:rsidRPr="0088543B">
        <w:rPr>
          <w:rFonts w:ascii="GHEA Mariam" w:eastAsia="GHEA Mariam" w:hAnsi="GHEA Mariam" w:cs="GHEA Mariam"/>
          <w:i/>
          <w:sz w:val="24"/>
          <w:szCs w:val="24"/>
          <w:lang w:val="hy-AM"/>
        </w:rPr>
        <w:t xml:space="preserve"> </w:t>
      </w:r>
      <w:r w:rsidRPr="00377DAA">
        <w:rPr>
          <w:rFonts w:ascii="GHEA Mariam" w:eastAsia="GHEA Mariam" w:hAnsi="GHEA Mariam" w:cs="GHEA Mariam"/>
          <w:i/>
          <w:sz w:val="24"/>
          <w:szCs w:val="24"/>
          <w:lang w:val="hy-AM"/>
        </w:rPr>
        <w:t xml:space="preserve">կայանումը և դրա սրահից երեք անձի դուրս գալը և փախուստը կատարվել են </w:t>
      </w:r>
      <w:r w:rsidR="00106F45" w:rsidRPr="00377DAA">
        <w:rPr>
          <w:rFonts w:ascii="GHEA Mariam" w:eastAsia="GHEA Mariam" w:hAnsi="GHEA Mariam" w:cs="GHEA Mariam"/>
          <w:i/>
          <w:sz w:val="24"/>
          <w:szCs w:val="24"/>
          <w:lang w:val="hy-AM"/>
        </w:rPr>
        <w:t>Տ</w:t>
      </w:r>
      <w:r w:rsidR="00106F45" w:rsidRPr="00377DAA">
        <w:rPr>
          <w:rFonts w:ascii="Cambria Math" w:eastAsia="GHEA Mariam" w:hAnsi="Cambria Math" w:cs="Cambria Math"/>
          <w:i/>
          <w:sz w:val="24"/>
          <w:szCs w:val="24"/>
          <w:lang w:val="hy-AM"/>
        </w:rPr>
        <w:t>․</w:t>
      </w:r>
      <w:r w:rsidR="00106F45" w:rsidRPr="00377DAA">
        <w:rPr>
          <w:rFonts w:ascii="GHEA Mariam" w:eastAsia="GHEA Mariam" w:hAnsi="GHEA Mariam" w:cs="GHEA Mariam"/>
          <w:i/>
          <w:sz w:val="24"/>
          <w:szCs w:val="24"/>
          <w:lang w:val="hy-AM"/>
        </w:rPr>
        <w:t>Մարջանյան</w:t>
      </w:r>
      <w:r w:rsidRPr="00377DAA">
        <w:rPr>
          <w:rFonts w:ascii="GHEA Mariam" w:eastAsia="GHEA Mariam" w:hAnsi="GHEA Mariam" w:cs="GHEA Mariam"/>
          <w:i/>
          <w:sz w:val="24"/>
          <w:szCs w:val="24"/>
          <w:lang w:val="hy-AM"/>
        </w:rPr>
        <w:t xml:space="preserve">ի տեսադաշտում։ Նշված անձանց փախուստի ընթացքում </w:t>
      </w:r>
      <w:r w:rsidR="00106F45" w:rsidRPr="00377DAA">
        <w:rPr>
          <w:rFonts w:ascii="GHEA Mariam" w:eastAsia="GHEA Mariam" w:hAnsi="GHEA Mariam" w:cs="GHEA Mariam"/>
          <w:i/>
          <w:sz w:val="24"/>
          <w:szCs w:val="24"/>
          <w:lang w:val="hy-AM"/>
        </w:rPr>
        <w:t>Տ</w:t>
      </w:r>
      <w:r w:rsidR="00106F45" w:rsidRPr="00377DAA">
        <w:rPr>
          <w:rFonts w:ascii="Cambria Math" w:eastAsia="GHEA Mariam" w:hAnsi="Cambria Math" w:cs="Cambria Math"/>
          <w:i/>
          <w:sz w:val="24"/>
          <w:szCs w:val="24"/>
          <w:lang w:val="hy-AM"/>
        </w:rPr>
        <w:t>․</w:t>
      </w:r>
      <w:r w:rsidR="00106F45" w:rsidRPr="00377DAA">
        <w:rPr>
          <w:rFonts w:ascii="GHEA Mariam" w:eastAsia="GHEA Mariam" w:hAnsi="GHEA Mariam" w:cs="GHEA Mariam"/>
          <w:i/>
          <w:sz w:val="24"/>
          <w:szCs w:val="24"/>
          <w:lang w:val="hy-AM"/>
        </w:rPr>
        <w:t>Մարջանյան</w:t>
      </w:r>
      <w:r w:rsidRPr="00377DAA">
        <w:rPr>
          <w:rFonts w:ascii="GHEA Mariam" w:eastAsia="GHEA Mariam" w:hAnsi="GHEA Mariam" w:cs="GHEA Mariam"/>
          <w:i/>
          <w:sz w:val="24"/>
          <w:szCs w:val="24"/>
          <w:lang w:val="hy-AM"/>
        </w:rPr>
        <w:t xml:space="preserve">ը այդ անձանց ուղղությամբ կրակոց չի </w:t>
      </w:r>
      <w:r w:rsidR="00244986" w:rsidRPr="00377DAA">
        <w:rPr>
          <w:rFonts w:ascii="GHEA Mariam" w:eastAsia="GHEA Mariam" w:hAnsi="GHEA Mariam" w:cs="GHEA Mariam"/>
          <w:i/>
          <w:sz w:val="24"/>
          <w:szCs w:val="24"/>
          <w:lang w:val="hy-AM"/>
        </w:rPr>
        <w:t>կատարել։ Ամբաստանյալը, ավտոմեքենայից գտնվելով 25-28 մետր հեռավորության վրա, ավտոմեքենայի դիմապակու աջ հատվածին կրակոց է արձակել ավտոմեքենայից վարորդի դուրս գալու պահին։ Վերաքննիչ դատարանն արձանագր</w:t>
      </w:r>
      <w:r w:rsidR="00554479" w:rsidRPr="00377DAA">
        <w:rPr>
          <w:rFonts w:ascii="GHEA Mariam" w:eastAsia="GHEA Mariam" w:hAnsi="GHEA Mariam" w:cs="GHEA Mariam"/>
          <w:i/>
          <w:sz w:val="24"/>
          <w:szCs w:val="24"/>
          <w:lang w:val="hy-AM"/>
        </w:rPr>
        <w:t>ում</w:t>
      </w:r>
      <w:r w:rsidR="00244986" w:rsidRPr="00377DAA">
        <w:rPr>
          <w:rFonts w:ascii="GHEA Mariam" w:eastAsia="GHEA Mariam" w:hAnsi="GHEA Mariam" w:cs="GHEA Mariam"/>
          <w:i/>
          <w:sz w:val="24"/>
          <w:szCs w:val="24"/>
          <w:lang w:val="hy-AM"/>
        </w:rPr>
        <w:t xml:space="preserve"> է, որ ավտոմեքենայի սրահից վարորդի դուրս գալուց, այնուհետև փախուստի դիմելուց հետո </w:t>
      </w:r>
      <w:r w:rsidR="00106F45" w:rsidRPr="00377DAA">
        <w:rPr>
          <w:rFonts w:ascii="GHEA Mariam" w:eastAsia="GHEA Mariam" w:hAnsi="GHEA Mariam" w:cs="GHEA Mariam"/>
          <w:i/>
          <w:sz w:val="24"/>
          <w:szCs w:val="24"/>
          <w:lang w:val="hy-AM"/>
        </w:rPr>
        <w:t>Տ</w:t>
      </w:r>
      <w:r w:rsidR="00106F45" w:rsidRPr="00377DAA">
        <w:rPr>
          <w:rFonts w:ascii="Cambria Math" w:eastAsia="GHEA Mariam" w:hAnsi="Cambria Math" w:cs="Cambria Math"/>
          <w:i/>
          <w:sz w:val="24"/>
          <w:szCs w:val="24"/>
          <w:lang w:val="hy-AM"/>
        </w:rPr>
        <w:t>․</w:t>
      </w:r>
      <w:r w:rsidR="00106F45" w:rsidRPr="00377DAA">
        <w:rPr>
          <w:rFonts w:ascii="GHEA Mariam" w:eastAsia="GHEA Mariam" w:hAnsi="GHEA Mariam" w:cs="GHEA Mariam"/>
          <w:i/>
          <w:sz w:val="24"/>
          <w:szCs w:val="24"/>
          <w:lang w:val="hy-AM"/>
        </w:rPr>
        <w:t>Մարջանյան</w:t>
      </w:r>
      <w:r w:rsidR="00244986" w:rsidRPr="00377DAA">
        <w:rPr>
          <w:rFonts w:ascii="GHEA Mariam" w:eastAsia="GHEA Mariam" w:hAnsi="GHEA Mariam" w:cs="GHEA Mariam"/>
          <w:i/>
          <w:sz w:val="24"/>
          <w:szCs w:val="24"/>
          <w:lang w:val="hy-AM"/>
        </w:rPr>
        <w:t>ը նրա ուղղությամբ որևէ կրակոց չի կատարել։ Գո</w:t>
      </w:r>
      <w:r w:rsidR="005073C8" w:rsidRPr="00377DAA">
        <w:rPr>
          <w:rFonts w:ascii="GHEA Mariam" w:eastAsia="GHEA Mariam" w:hAnsi="GHEA Mariam" w:cs="GHEA Mariam"/>
          <w:i/>
          <w:sz w:val="24"/>
          <w:szCs w:val="24"/>
          <w:lang w:val="hy-AM"/>
        </w:rPr>
        <w:t>ր</w:t>
      </w:r>
      <w:r w:rsidR="00244986" w:rsidRPr="00377DAA">
        <w:rPr>
          <w:rFonts w:ascii="GHEA Mariam" w:eastAsia="GHEA Mariam" w:hAnsi="GHEA Mariam" w:cs="GHEA Mariam"/>
          <w:i/>
          <w:sz w:val="24"/>
          <w:szCs w:val="24"/>
          <w:lang w:val="hy-AM"/>
        </w:rPr>
        <w:t xml:space="preserve">ծում առկա </w:t>
      </w:r>
      <w:r w:rsidR="007C1A5B" w:rsidRPr="00377DAA">
        <w:rPr>
          <w:rFonts w:ascii="GHEA Mariam" w:eastAsia="GHEA Mariam" w:hAnsi="GHEA Mariam" w:cs="GHEA Mariam"/>
          <w:i/>
          <w:sz w:val="24"/>
          <w:szCs w:val="24"/>
          <w:lang w:val="hy-AM"/>
        </w:rPr>
        <w:t>չէ</w:t>
      </w:r>
      <w:r w:rsidR="00244986" w:rsidRPr="00377DAA">
        <w:rPr>
          <w:rFonts w:ascii="GHEA Mariam" w:eastAsia="GHEA Mariam" w:hAnsi="GHEA Mariam" w:cs="GHEA Mariam"/>
          <w:i/>
          <w:sz w:val="24"/>
          <w:szCs w:val="24"/>
          <w:lang w:val="hy-AM"/>
        </w:rPr>
        <w:t xml:space="preserve"> որևէ տվյալ, որ ամբաստանյալը զրկված է եղել իրեն մեղսագրվող արարք</w:t>
      </w:r>
      <w:r w:rsidR="0010628C" w:rsidRPr="00377DAA">
        <w:rPr>
          <w:rFonts w:ascii="GHEA Mariam" w:eastAsia="GHEA Mariam" w:hAnsi="GHEA Mariam" w:cs="GHEA Mariam"/>
          <w:i/>
          <w:sz w:val="24"/>
          <w:szCs w:val="24"/>
          <w:lang w:val="hy-AM"/>
        </w:rPr>
        <w:t>ն</w:t>
      </w:r>
      <w:r w:rsidR="00244986" w:rsidRPr="00377DAA">
        <w:rPr>
          <w:rFonts w:ascii="GHEA Mariam" w:eastAsia="GHEA Mariam" w:hAnsi="GHEA Mariam" w:cs="GHEA Mariam"/>
          <w:i/>
          <w:sz w:val="24"/>
          <w:szCs w:val="24"/>
          <w:lang w:val="hy-AM"/>
        </w:rPr>
        <w:t xml:space="preserve"> ավարտին հասցնելու հնարավորությունից</w:t>
      </w:r>
      <w:r w:rsidR="003E3DDD" w:rsidRPr="00377DAA">
        <w:rPr>
          <w:rFonts w:ascii="GHEA Mariam" w:eastAsia="GHEA Mariam" w:hAnsi="GHEA Mariam" w:cs="GHEA Mariam"/>
          <w:i/>
          <w:sz w:val="24"/>
          <w:szCs w:val="24"/>
          <w:lang w:val="hy-AM"/>
        </w:rPr>
        <w:t xml:space="preserve"> </w:t>
      </w:r>
      <w:r w:rsidR="003E3DDD" w:rsidRPr="00A93813">
        <w:rPr>
          <w:rFonts w:ascii="GHEA Mariam" w:eastAsia="GHEA Mariam" w:hAnsi="GHEA Mariam" w:cs="GHEA Mariam"/>
          <w:i/>
          <w:sz w:val="24"/>
          <w:szCs w:val="24"/>
          <w:lang w:val="hy-AM"/>
        </w:rPr>
        <w:t>(…)</w:t>
      </w:r>
      <w:r w:rsidR="00EE7410" w:rsidRPr="00A93813">
        <w:rPr>
          <w:rFonts w:ascii="GHEA Mariam" w:eastAsia="GHEA Mariam" w:hAnsi="GHEA Mariam" w:cs="GHEA Mariam"/>
          <w:i/>
          <w:sz w:val="24"/>
          <w:szCs w:val="24"/>
          <w:lang w:val="hy-AM"/>
        </w:rPr>
        <w:t>։ Ամփոփելով վերոշարադրյալը՝ Վերաքննիչ դատարանը գտնում է, որ Առաջին ատյանի դատարանի դատավճիռը բեկանելու իրավաչափ հիմք չկա, ուստի այն պետք է թողնել անփոփոխ, իսկ բերված վերաքննիչ բողոքները մերժել</w:t>
      </w:r>
      <w:r w:rsidR="007C1A5B" w:rsidRPr="00377DAA">
        <w:rPr>
          <w:rFonts w:ascii="GHEA Mariam" w:eastAsia="GHEA Mariam" w:hAnsi="GHEA Mariam" w:cs="GHEA Mariam"/>
          <w:i/>
          <w:iCs/>
          <w:sz w:val="24"/>
          <w:szCs w:val="24"/>
          <w:lang w:val="hy-AM"/>
        </w:rPr>
        <w:t>»</w:t>
      </w:r>
      <w:r w:rsidR="000C4CEC" w:rsidRPr="00377DAA">
        <w:rPr>
          <w:rStyle w:val="FootnoteReference"/>
          <w:rFonts w:ascii="GHEA Mariam" w:eastAsia="GHEA Mariam" w:hAnsi="GHEA Mariam" w:cs="GHEA Mariam"/>
          <w:i/>
          <w:iCs/>
          <w:sz w:val="24"/>
          <w:szCs w:val="24"/>
          <w:lang w:val="hy-AM"/>
        </w:rPr>
        <w:footnoteReference w:id="3"/>
      </w:r>
      <w:r w:rsidR="00244986" w:rsidRPr="00377DAA">
        <w:rPr>
          <w:rFonts w:ascii="GHEA Mariam" w:eastAsia="GHEA Mariam" w:hAnsi="GHEA Mariam" w:cs="GHEA Mariam"/>
          <w:i/>
          <w:iCs/>
          <w:sz w:val="24"/>
          <w:szCs w:val="24"/>
          <w:lang w:val="hy-AM"/>
        </w:rPr>
        <w:t>։</w:t>
      </w:r>
    </w:p>
    <w:p w14:paraId="60D93BF6" w14:textId="01AD19B5" w:rsidR="00244986" w:rsidRPr="00377DAA" w:rsidRDefault="00244986" w:rsidP="00900A32">
      <w:pPr>
        <w:tabs>
          <w:tab w:val="left" w:pos="567"/>
        </w:tabs>
        <w:contextualSpacing/>
        <w:rPr>
          <w:rFonts w:ascii="GHEA Mariam" w:eastAsia="GHEA Mariam" w:hAnsi="GHEA Mariam" w:cs="GHEA Mariam"/>
          <w:color w:val="000000"/>
          <w:sz w:val="24"/>
          <w:szCs w:val="24"/>
          <w:u w:val="single"/>
          <w:lang w:val="hy-AM"/>
        </w:rPr>
      </w:pPr>
      <w:r w:rsidRPr="00377DAA">
        <w:rPr>
          <w:rFonts w:ascii="GHEA Mariam" w:eastAsia="GHEA Mariam" w:hAnsi="GHEA Mariam" w:cs="GHEA Mariam"/>
          <w:b/>
          <w:color w:val="000000"/>
          <w:sz w:val="24"/>
          <w:szCs w:val="24"/>
          <w:u w:val="single"/>
          <w:lang w:val="hy-AM"/>
        </w:rPr>
        <w:lastRenderedPageBreak/>
        <w:t>Վճռաբեկ դատարանի հիմնավորումները և եզրահանգումը.</w:t>
      </w:r>
    </w:p>
    <w:p w14:paraId="08DE3259" w14:textId="47D027EF" w:rsidR="007330C5" w:rsidRPr="00311A53" w:rsidRDefault="00A71FB7" w:rsidP="007330C5">
      <w:pPr>
        <w:tabs>
          <w:tab w:val="left" w:pos="567"/>
        </w:tabs>
        <w:ind w:left="-2"/>
        <w:rPr>
          <w:rFonts w:ascii="GHEA Mariam" w:hAnsi="GHEA Mariam" w:cs="Arial"/>
          <w:i/>
          <w:sz w:val="24"/>
          <w:szCs w:val="24"/>
          <w:shd w:val="clear" w:color="auto" w:fill="FFFFFF"/>
          <w:lang w:val="hy-AM"/>
        </w:rPr>
      </w:pPr>
      <w:bookmarkStart w:id="1" w:name="_heading=h.2et92p0" w:colFirst="0" w:colLast="0"/>
      <w:bookmarkEnd w:id="1"/>
      <w:r w:rsidRPr="00377DAA">
        <w:rPr>
          <w:rFonts w:ascii="GHEA Mariam" w:eastAsia="GHEA Mariam" w:hAnsi="GHEA Mariam" w:cs="GHEA Mariam"/>
          <w:sz w:val="24"/>
          <w:szCs w:val="24"/>
          <w:lang w:val="hy-AM"/>
        </w:rPr>
        <w:t>1</w:t>
      </w:r>
      <w:r w:rsidR="00AB4CCB" w:rsidRPr="00377DAA">
        <w:rPr>
          <w:rFonts w:ascii="GHEA Mariam" w:eastAsia="GHEA Mariam" w:hAnsi="GHEA Mariam" w:cs="GHEA Mariam"/>
          <w:sz w:val="24"/>
          <w:szCs w:val="24"/>
          <w:lang w:val="hy-AM"/>
        </w:rPr>
        <w:t>3</w:t>
      </w:r>
      <w:r w:rsidR="00874D10" w:rsidRPr="00377DAA">
        <w:rPr>
          <w:rFonts w:ascii="GHEA Mariam" w:eastAsia="GHEA Mariam" w:hAnsi="GHEA Mariam" w:cs="GHEA Mariam"/>
          <w:sz w:val="24"/>
          <w:szCs w:val="24"/>
          <w:lang w:val="hy-AM"/>
        </w:rPr>
        <w:t>.</w:t>
      </w:r>
      <w:r w:rsidR="00193FC8" w:rsidRPr="00377DAA">
        <w:rPr>
          <w:rFonts w:ascii="GHEA Mariam" w:eastAsia="GHEA Mariam" w:hAnsi="GHEA Mariam" w:cs="GHEA Mariam"/>
          <w:sz w:val="24"/>
          <w:szCs w:val="24"/>
          <w:lang w:val="hy-AM"/>
        </w:rPr>
        <w:t xml:space="preserve"> </w:t>
      </w:r>
      <w:r w:rsidR="00874D10" w:rsidRPr="00377DAA">
        <w:rPr>
          <w:rFonts w:ascii="GHEA Mariam" w:eastAsia="GHEA Mariam" w:hAnsi="GHEA Mariam" w:cs="GHEA Mariam"/>
          <w:sz w:val="24"/>
          <w:szCs w:val="24"/>
          <w:lang w:val="hy-AM"/>
        </w:rPr>
        <w:t>ՀՀ քրեական դատավարության օրենսգրքի անցումային դրույթները կարգավորող</w:t>
      </w:r>
      <w:r w:rsidR="00466B9A">
        <w:rPr>
          <w:rFonts w:ascii="GHEA Mariam" w:eastAsia="GHEA Mariam" w:hAnsi="GHEA Mariam" w:cs="GHEA Mariam"/>
          <w:sz w:val="24"/>
          <w:szCs w:val="24"/>
          <w:lang w:val="hy-AM"/>
        </w:rPr>
        <w:t>՝</w:t>
      </w:r>
      <w:r w:rsidR="00874D10" w:rsidRPr="00377DAA">
        <w:rPr>
          <w:rFonts w:ascii="GHEA Mariam" w:eastAsia="GHEA Mariam" w:hAnsi="GHEA Mariam" w:cs="GHEA Mariam"/>
          <w:sz w:val="24"/>
          <w:szCs w:val="24"/>
          <w:lang w:val="hy-AM"/>
        </w:rPr>
        <w:t xml:space="preserve"> 483-րդ հոդվածի 8-րդ մասի համաձայն՝ </w:t>
      </w:r>
      <w:r w:rsidR="00874D10" w:rsidRPr="00311A53">
        <w:rPr>
          <w:rFonts w:ascii="GHEA Mariam" w:hAnsi="GHEA Mariam" w:cs="Arial"/>
          <w:i/>
          <w:sz w:val="24"/>
          <w:szCs w:val="24"/>
          <w:shd w:val="clear" w:color="auto" w:fill="FFFFFF"/>
          <w:lang w:val="hy-AM"/>
        </w:rPr>
        <w:t>«Մինչև սույն օրենսգիրքն ուժի մեջ մտնելը կայացված դատական ակտերով վերաքննիչ և վճռաբեկ բողոքները բերվում և քննվում են մինչև 2022 թվականի հուլիսի 1-ը գործող կարգով</w:t>
      </w:r>
      <w:r w:rsidR="007330C5" w:rsidRPr="00311A53">
        <w:rPr>
          <w:rFonts w:ascii="GHEA Mariam" w:hAnsi="GHEA Mariam" w:cs="Arial"/>
          <w:i/>
          <w:sz w:val="24"/>
          <w:szCs w:val="24"/>
          <w:shd w:val="clear" w:color="auto" w:fill="FFFFFF"/>
          <w:lang w:val="hy-AM"/>
        </w:rPr>
        <w:t>»</w:t>
      </w:r>
      <w:r w:rsidR="00874D10" w:rsidRPr="00311A53">
        <w:rPr>
          <w:rFonts w:ascii="GHEA Mariam" w:hAnsi="GHEA Mariam" w:cs="Arial"/>
          <w:i/>
          <w:sz w:val="24"/>
          <w:szCs w:val="24"/>
          <w:shd w:val="clear" w:color="auto" w:fill="FFFFFF"/>
          <w:lang w:val="hy-AM"/>
        </w:rPr>
        <w:t>:</w:t>
      </w:r>
    </w:p>
    <w:p w14:paraId="4F3E3BF9" w14:textId="5F45A1DD" w:rsidR="007330C5" w:rsidRPr="00377DAA" w:rsidRDefault="00A00CFE" w:rsidP="007330C5">
      <w:pPr>
        <w:tabs>
          <w:tab w:val="left" w:pos="567"/>
        </w:tabs>
        <w:ind w:left="-2"/>
        <w:rPr>
          <w:rFonts w:ascii="GHEA Mariam" w:eastAsia="GHEA Mariam" w:hAnsi="GHEA Mariam" w:cs="GHEA Mariam"/>
          <w:i/>
          <w:sz w:val="24"/>
          <w:szCs w:val="24"/>
          <w:lang w:val="hy-AM"/>
        </w:rPr>
      </w:pPr>
      <w:r w:rsidRPr="00377DAA">
        <w:rPr>
          <w:rFonts w:ascii="GHEA Mariam" w:eastAsia="GHEA Mariam" w:hAnsi="GHEA Mariam" w:cs="GHEA Mariam"/>
          <w:sz w:val="24"/>
          <w:szCs w:val="24"/>
          <w:lang w:val="hy-AM"/>
        </w:rPr>
        <w:t>Վերոգրյալ</w:t>
      </w:r>
      <w:r w:rsidR="007330C5" w:rsidRPr="00377DAA">
        <w:rPr>
          <w:rFonts w:ascii="GHEA Mariam" w:eastAsia="GHEA Mariam" w:hAnsi="GHEA Mariam" w:cs="GHEA Mariam"/>
          <w:sz w:val="24"/>
          <w:szCs w:val="24"/>
          <w:lang w:val="hy-AM"/>
        </w:rPr>
        <w:t>ից հետևում է, որ 2022</w:t>
      </w:r>
      <w:r w:rsidR="00851014" w:rsidRPr="0088543B">
        <w:rPr>
          <w:rFonts w:ascii="GHEA Mariam" w:eastAsia="GHEA Mariam" w:hAnsi="GHEA Mariam" w:cs="GHEA Mariam"/>
          <w:sz w:val="24"/>
          <w:szCs w:val="24"/>
          <w:lang w:val="hy-AM"/>
        </w:rPr>
        <w:t xml:space="preserve"> </w:t>
      </w:r>
      <w:r w:rsidR="007330C5" w:rsidRPr="00377DAA">
        <w:rPr>
          <w:rFonts w:ascii="GHEA Mariam" w:eastAsia="GHEA Mariam" w:hAnsi="GHEA Mariam" w:cs="GHEA Mariam"/>
          <w:sz w:val="24"/>
          <w:szCs w:val="24"/>
          <w:lang w:val="hy-AM"/>
        </w:rPr>
        <w:t>թվականի հուլիսի 1-ից հետո կայացված դատական ակտերի դեմ վճռաբեկ բողոքները բերվում և քննվում են 2022</w:t>
      </w:r>
      <w:r w:rsidRPr="00377DAA">
        <w:rPr>
          <w:rFonts w:ascii="GHEA Mariam" w:eastAsia="GHEA Mariam" w:hAnsi="GHEA Mariam" w:cs="GHEA Mariam"/>
          <w:sz w:val="24"/>
          <w:szCs w:val="24"/>
          <w:lang w:val="hy-AM"/>
        </w:rPr>
        <w:t xml:space="preserve"> </w:t>
      </w:r>
      <w:r w:rsidR="007330C5" w:rsidRPr="00377DAA">
        <w:rPr>
          <w:rFonts w:ascii="GHEA Mariam" w:eastAsia="GHEA Mariam" w:hAnsi="GHEA Mariam" w:cs="GHEA Mariam"/>
          <w:sz w:val="24"/>
          <w:szCs w:val="24"/>
          <w:lang w:val="hy-AM"/>
        </w:rPr>
        <w:t>թվականի հուլիսի 1-ից գործող քրեական դատավարության օրենսգրքով սահմանված կարգով: Հետևաբար, սույն բողոքի քննությունն իրականացնելիս</w:t>
      </w:r>
      <w:r w:rsidR="001E7828" w:rsidRPr="00377DAA">
        <w:rPr>
          <w:rFonts w:ascii="GHEA Mariam" w:eastAsia="GHEA Mariam" w:hAnsi="GHEA Mariam" w:cs="GHEA Mariam"/>
          <w:sz w:val="24"/>
          <w:szCs w:val="24"/>
          <w:lang w:val="hy-AM"/>
        </w:rPr>
        <w:t>, որպես Վճռաբեկ դատարանում բողոքի քննության ընթացակարգ,</w:t>
      </w:r>
      <w:r w:rsidR="007330C5" w:rsidRPr="00377DAA">
        <w:rPr>
          <w:rFonts w:ascii="GHEA Mariam" w:eastAsia="GHEA Mariam" w:hAnsi="GHEA Mariam" w:cs="GHEA Mariam"/>
          <w:sz w:val="24"/>
          <w:szCs w:val="24"/>
          <w:lang w:val="hy-AM"/>
        </w:rPr>
        <w:t xml:space="preserve"> հիմք է ընդունվում 2022 թվականի հուլիսի</w:t>
      </w:r>
      <w:r w:rsidR="00D63345" w:rsidRPr="00377DAA">
        <w:rPr>
          <w:rFonts w:ascii="GHEA Mariam" w:eastAsia="GHEA Mariam" w:hAnsi="GHEA Mariam" w:cs="GHEA Mariam"/>
          <w:sz w:val="24"/>
          <w:szCs w:val="24"/>
          <w:lang w:val="hy-AM"/>
        </w:rPr>
        <w:t xml:space="preserve"> </w:t>
      </w:r>
      <w:r w:rsidR="007330C5" w:rsidRPr="00377DAA">
        <w:rPr>
          <w:rFonts w:ascii="GHEA Mariam" w:eastAsia="GHEA Mariam" w:hAnsi="GHEA Mariam" w:cs="GHEA Mariam"/>
          <w:sz w:val="24"/>
          <w:szCs w:val="24"/>
          <w:lang w:val="hy-AM"/>
        </w:rPr>
        <w:t xml:space="preserve">1-ից գործող կարգը: Միևնույն ժամանակ, հաշվի առնելով, որ ստորադաս դատարաններն իրենց կայացրած դատական ակտերի հիմքում դրել են 1998 թվականի հուլիսի 1-ին ընդունված </w:t>
      </w:r>
      <w:r w:rsidR="001E7828" w:rsidRPr="00377DAA">
        <w:rPr>
          <w:rFonts w:ascii="GHEA Mariam" w:eastAsia="GHEA Mariam" w:hAnsi="GHEA Mariam" w:cs="GHEA Mariam"/>
          <w:sz w:val="24"/>
          <w:szCs w:val="24"/>
          <w:lang w:val="hy-AM"/>
        </w:rPr>
        <w:t xml:space="preserve">ՀՀ </w:t>
      </w:r>
      <w:r w:rsidR="007330C5" w:rsidRPr="00377DAA">
        <w:rPr>
          <w:rFonts w:ascii="GHEA Mariam" w:eastAsia="GHEA Mariam" w:hAnsi="GHEA Mariam" w:cs="GHEA Mariam"/>
          <w:sz w:val="24"/>
          <w:szCs w:val="24"/>
          <w:lang w:val="hy-AM"/>
        </w:rPr>
        <w:t xml:space="preserve">քրեական դատավարության օրենսգրքի իրավակարգավորումները, ուստի, </w:t>
      </w:r>
      <w:r w:rsidR="00D63345" w:rsidRPr="00377DAA">
        <w:rPr>
          <w:rFonts w:ascii="GHEA Mariam" w:eastAsia="GHEA Mariam" w:hAnsi="GHEA Mariam" w:cs="GHEA Mariam"/>
          <w:sz w:val="24"/>
          <w:szCs w:val="24"/>
          <w:lang w:val="hy-AM"/>
        </w:rPr>
        <w:t>ստորա</w:t>
      </w:r>
      <w:r w:rsidR="007330C5" w:rsidRPr="00377DAA">
        <w:rPr>
          <w:rFonts w:ascii="GHEA Mariam" w:eastAsia="GHEA Mariam" w:hAnsi="GHEA Mariam" w:cs="GHEA Mariam"/>
          <w:sz w:val="24"/>
          <w:szCs w:val="24"/>
          <w:lang w:val="hy-AM"/>
        </w:rPr>
        <w:t>դաս դատարանների հետևությունների իրավա</w:t>
      </w:r>
      <w:r w:rsidR="00D63345" w:rsidRPr="00377DAA">
        <w:rPr>
          <w:rFonts w:ascii="GHEA Mariam" w:eastAsia="GHEA Mariam" w:hAnsi="GHEA Mariam" w:cs="GHEA Mariam"/>
          <w:sz w:val="24"/>
          <w:szCs w:val="24"/>
          <w:lang w:val="hy-AM"/>
        </w:rPr>
        <w:t>չափությունը գնահատելիս</w:t>
      </w:r>
      <w:r w:rsidR="007330C5" w:rsidRPr="00377DAA">
        <w:rPr>
          <w:rFonts w:ascii="GHEA Mariam" w:eastAsia="GHEA Mariam" w:hAnsi="GHEA Mariam" w:cs="GHEA Mariam"/>
          <w:sz w:val="24"/>
          <w:szCs w:val="24"/>
          <w:lang w:val="hy-AM"/>
        </w:rPr>
        <w:t xml:space="preserve"> Վճռաբեկ դատարանը </w:t>
      </w:r>
      <w:r w:rsidR="00D63345" w:rsidRPr="00377DAA">
        <w:rPr>
          <w:rFonts w:ascii="GHEA Mariam" w:eastAsia="GHEA Mariam" w:hAnsi="GHEA Mariam" w:cs="GHEA Mariam"/>
          <w:sz w:val="24"/>
          <w:szCs w:val="24"/>
          <w:lang w:val="hy-AM"/>
        </w:rPr>
        <w:t xml:space="preserve">հիմք է ընդունում 1998 թվականի հուլիսի 1-ին ընդունված ՀՀ քրեական դատավարության </w:t>
      </w:r>
      <w:r w:rsidR="00D7521F" w:rsidRPr="00377DAA">
        <w:rPr>
          <w:rFonts w:ascii="GHEA Mariam" w:eastAsia="GHEA Mariam" w:hAnsi="GHEA Mariam" w:cs="GHEA Mariam"/>
          <w:sz w:val="24"/>
          <w:szCs w:val="24"/>
          <w:lang w:val="hy-AM"/>
        </w:rPr>
        <w:t>օրենսգ</w:t>
      </w:r>
      <w:r w:rsidR="00193FC8" w:rsidRPr="00377DAA">
        <w:rPr>
          <w:rFonts w:ascii="GHEA Mariam" w:eastAsia="GHEA Mariam" w:hAnsi="GHEA Mariam" w:cs="GHEA Mariam"/>
          <w:sz w:val="24"/>
          <w:szCs w:val="24"/>
          <w:lang w:val="hy-AM"/>
        </w:rPr>
        <w:t>րքի իրավակարգավորումները</w:t>
      </w:r>
      <w:r w:rsidR="00A7588E" w:rsidRPr="00377DAA">
        <w:rPr>
          <w:rFonts w:ascii="GHEA Mariam" w:eastAsia="GHEA Mariam" w:hAnsi="GHEA Mariam" w:cs="GHEA Mariam"/>
          <w:sz w:val="24"/>
          <w:szCs w:val="24"/>
          <w:lang w:val="hy-AM"/>
        </w:rPr>
        <w:t>։</w:t>
      </w:r>
    </w:p>
    <w:p w14:paraId="753583A6" w14:textId="4039B474" w:rsidR="00517E1E" w:rsidRPr="00377DAA" w:rsidRDefault="00D12804" w:rsidP="00517E1E">
      <w:pPr>
        <w:tabs>
          <w:tab w:val="left" w:pos="567"/>
        </w:tabs>
        <w:ind w:left="-2"/>
        <w:rPr>
          <w:rFonts w:ascii="GHEA Mariam" w:eastAsia="GHEA Mariam" w:hAnsi="GHEA Mariam" w:cs="GHEA Mariam"/>
          <w:color w:val="000000"/>
          <w:sz w:val="24"/>
          <w:szCs w:val="24"/>
          <w:lang w:val="hy-AM"/>
        </w:rPr>
      </w:pPr>
      <w:r w:rsidRPr="00377DAA">
        <w:rPr>
          <w:rFonts w:ascii="GHEA Mariam" w:eastAsia="GHEA Mariam" w:hAnsi="GHEA Mariam" w:cs="GHEA Mariam"/>
          <w:sz w:val="24"/>
          <w:szCs w:val="24"/>
          <w:lang w:val="hy-AM"/>
        </w:rPr>
        <w:t>1</w:t>
      </w:r>
      <w:r w:rsidR="00851014" w:rsidRPr="0088543B">
        <w:rPr>
          <w:rFonts w:ascii="GHEA Mariam" w:eastAsia="GHEA Mariam" w:hAnsi="GHEA Mariam" w:cs="GHEA Mariam"/>
          <w:sz w:val="24"/>
          <w:szCs w:val="24"/>
          <w:lang w:val="hy-AM"/>
        </w:rPr>
        <w:t>4</w:t>
      </w:r>
      <w:r w:rsidR="00244986" w:rsidRPr="00377DAA">
        <w:rPr>
          <w:rFonts w:ascii="GHEA Mariam" w:eastAsia="GHEA Mariam" w:hAnsi="GHEA Mariam" w:cs="GHEA Mariam"/>
          <w:color w:val="000000"/>
          <w:sz w:val="24"/>
          <w:szCs w:val="24"/>
          <w:lang w:val="hy-AM"/>
        </w:rPr>
        <w:t xml:space="preserve">. </w:t>
      </w:r>
      <w:r w:rsidR="00244986" w:rsidRPr="00377DAA">
        <w:rPr>
          <w:rFonts w:ascii="GHEA Mariam" w:eastAsia="GHEA Mariam" w:hAnsi="GHEA Mariam" w:cs="GHEA Mariam"/>
          <w:color w:val="000000"/>
          <w:sz w:val="24"/>
          <w:szCs w:val="24"/>
          <w:highlight w:val="white"/>
          <w:lang w:val="hy-AM"/>
        </w:rPr>
        <w:t xml:space="preserve">Սույն գործով Վճռաբեկ դատարանի առջև բարձրացված իրավական հարցը հետևյալն է. </w:t>
      </w:r>
      <w:r w:rsidR="0010628C" w:rsidRPr="00377DAA">
        <w:rPr>
          <w:rFonts w:ascii="GHEA Mariam" w:eastAsia="GHEA Mariam" w:hAnsi="GHEA Mariam" w:cs="GHEA Mariam"/>
          <w:color w:val="000000"/>
          <w:sz w:val="24"/>
          <w:szCs w:val="24"/>
          <w:lang w:val="hy-AM"/>
        </w:rPr>
        <w:t>իրավաչա</w:t>
      </w:r>
      <w:r w:rsidR="004C7DEE" w:rsidRPr="00377DAA">
        <w:rPr>
          <w:rFonts w:ascii="GHEA Mariam" w:eastAsia="GHEA Mariam" w:hAnsi="GHEA Mariam" w:cs="GHEA Mariam"/>
          <w:color w:val="000000"/>
          <w:sz w:val="24"/>
          <w:szCs w:val="24"/>
          <w:lang w:val="hy-AM"/>
        </w:rPr>
        <w:t>՞</w:t>
      </w:r>
      <w:r w:rsidR="0010628C" w:rsidRPr="00377DAA">
        <w:rPr>
          <w:rFonts w:ascii="GHEA Mariam" w:eastAsia="GHEA Mariam" w:hAnsi="GHEA Mariam" w:cs="GHEA Mariam"/>
          <w:color w:val="000000"/>
          <w:sz w:val="24"/>
          <w:szCs w:val="24"/>
          <w:lang w:val="hy-AM"/>
        </w:rPr>
        <w:t>փ</w:t>
      </w:r>
      <w:r w:rsidR="00244986" w:rsidRPr="00377DAA">
        <w:rPr>
          <w:rFonts w:ascii="GHEA Mariam" w:eastAsia="GHEA Mariam" w:hAnsi="GHEA Mariam" w:cs="GHEA Mariam"/>
          <w:color w:val="000000"/>
          <w:sz w:val="24"/>
          <w:szCs w:val="24"/>
          <w:lang w:val="hy-AM"/>
        </w:rPr>
        <w:t xml:space="preserve"> </w:t>
      </w:r>
      <w:r w:rsidR="003B5CF0" w:rsidRPr="00377DAA">
        <w:rPr>
          <w:rFonts w:ascii="GHEA Mariam" w:eastAsia="GHEA Mariam" w:hAnsi="GHEA Mariam" w:cs="GHEA Mariam"/>
          <w:color w:val="000000"/>
          <w:sz w:val="24"/>
          <w:szCs w:val="24"/>
          <w:lang w:val="hy-AM"/>
        </w:rPr>
        <w:t>են</w:t>
      </w:r>
      <w:r w:rsidR="00244986" w:rsidRPr="00377DAA">
        <w:rPr>
          <w:rFonts w:ascii="GHEA Mariam" w:eastAsia="GHEA Mariam" w:hAnsi="GHEA Mariam" w:cs="GHEA Mariam"/>
          <w:color w:val="000000"/>
          <w:sz w:val="24"/>
          <w:szCs w:val="24"/>
          <w:lang w:val="hy-AM"/>
        </w:rPr>
        <w:t xml:space="preserve"> </w:t>
      </w:r>
      <w:r w:rsidR="00F8335F" w:rsidRPr="00377DAA">
        <w:rPr>
          <w:rFonts w:ascii="GHEA Mariam" w:eastAsia="GHEA Mariam" w:hAnsi="GHEA Mariam" w:cs="GHEA Mariam"/>
          <w:color w:val="000000"/>
          <w:sz w:val="24"/>
          <w:szCs w:val="24"/>
          <w:lang w:val="hy-AM"/>
        </w:rPr>
        <w:t>արդյո</w:t>
      </w:r>
      <w:r w:rsidR="00244986" w:rsidRPr="00377DAA">
        <w:rPr>
          <w:rFonts w:ascii="GHEA Mariam" w:eastAsia="GHEA Mariam" w:hAnsi="GHEA Mariam" w:cs="GHEA Mariam"/>
          <w:color w:val="000000"/>
          <w:sz w:val="24"/>
          <w:szCs w:val="24"/>
          <w:lang w:val="hy-AM"/>
        </w:rPr>
        <w:t xml:space="preserve">ք </w:t>
      </w:r>
      <w:r w:rsidR="00106F45" w:rsidRPr="00377DAA">
        <w:rPr>
          <w:rFonts w:ascii="GHEA Mariam" w:eastAsia="GHEA Mariam" w:hAnsi="GHEA Mariam" w:cs="GHEA Mariam"/>
          <w:color w:val="000000"/>
          <w:sz w:val="24"/>
          <w:szCs w:val="24"/>
          <w:lang w:val="hy-AM"/>
        </w:rPr>
        <w:t>Տ</w:t>
      </w:r>
      <w:r w:rsidR="00106F45" w:rsidRPr="00377DAA">
        <w:rPr>
          <w:rFonts w:ascii="Cambria Math" w:eastAsia="GHEA Mariam" w:hAnsi="Cambria Math" w:cs="Cambria Math"/>
          <w:color w:val="000000"/>
          <w:sz w:val="24"/>
          <w:szCs w:val="24"/>
          <w:lang w:val="hy-AM"/>
        </w:rPr>
        <w:t>․</w:t>
      </w:r>
      <w:r w:rsidR="00106F45" w:rsidRPr="00377DAA">
        <w:rPr>
          <w:rFonts w:ascii="GHEA Mariam" w:eastAsia="GHEA Mariam" w:hAnsi="GHEA Mariam" w:cs="GHEA Mariam"/>
          <w:color w:val="000000"/>
          <w:sz w:val="24"/>
          <w:szCs w:val="24"/>
          <w:lang w:val="hy-AM"/>
        </w:rPr>
        <w:t>Մարջանյան</w:t>
      </w:r>
      <w:r w:rsidR="004C7DEE" w:rsidRPr="00377DAA">
        <w:rPr>
          <w:rFonts w:ascii="GHEA Mariam" w:eastAsia="GHEA Mariam" w:hAnsi="GHEA Mariam" w:cs="GHEA Mariam"/>
          <w:color w:val="000000"/>
          <w:sz w:val="24"/>
          <w:szCs w:val="24"/>
          <w:lang w:val="hy-AM"/>
        </w:rPr>
        <w:t>ի արարքում</w:t>
      </w:r>
      <w:r w:rsidR="0012585F" w:rsidRPr="00377DAA">
        <w:rPr>
          <w:rFonts w:ascii="GHEA Mariam" w:eastAsia="GHEA Mariam" w:hAnsi="GHEA Mariam" w:cs="GHEA Mariam"/>
          <w:color w:val="000000"/>
          <w:sz w:val="24"/>
          <w:szCs w:val="24"/>
          <w:lang w:val="hy-AM"/>
        </w:rPr>
        <w:t xml:space="preserve"> ՀՀ նախկին քրեական օրենսգրքի 34-104-րդ հոդվածի 2-րդ մասի 1-ին </w:t>
      </w:r>
      <w:r w:rsidR="004C7DEE" w:rsidRPr="00377DAA">
        <w:rPr>
          <w:rFonts w:ascii="GHEA Mariam" w:eastAsia="GHEA Mariam" w:hAnsi="GHEA Mariam" w:cs="GHEA Mariam"/>
          <w:color w:val="000000"/>
          <w:sz w:val="24"/>
          <w:szCs w:val="24"/>
          <w:lang w:val="hy-AM"/>
        </w:rPr>
        <w:t>կետ</w:t>
      </w:r>
      <w:r w:rsidR="00AE74AA" w:rsidRPr="00377DAA">
        <w:rPr>
          <w:rFonts w:ascii="GHEA Mariam" w:eastAsia="GHEA Mariam" w:hAnsi="GHEA Mariam" w:cs="GHEA Mariam"/>
          <w:color w:val="000000"/>
          <w:sz w:val="24"/>
          <w:szCs w:val="24"/>
          <w:lang w:val="hy-AM"/>
        </w:rPr>
        <w:t>ով նախատեսված հանցակազմի</w:t>
      </w:r>
      <w:r w:rsidR="00FA5052" w:rsidRPr="00377DAA">
        <w:rPr>
          <w:rFonts w:ascii="GHEA Mariam" w:eastAsia="GHEA Mariam" w:hAnsi="GHEA Mariam" w:cs="GHEA Mariam"/>
          <w:color w:val="000000"/>
          <w:sz w:val="24"/>
          <w:szCs w:val="24"/>
          <w:lang w:val="hy-AM"/>
        </w:rPr>
        <w:t xml:space="preserve"> </w:t>
      </w:r>
      <w:r w:rsidR="004C7DEE" w:rsidRPr="00377DAA">
        <w:rPr>
          <w:rFonts w:ascii="GHEA Mariam" w:eastAsia="GHEA Mariam" w:hAnsi="GHEA Mariam" w:cs="GHEA Mariam"/>
          <w:color w:val="000000"/>
          <w:sz w:val="24"/>
          <w:szCs w:val="24"/>
          <w:lang w:val="hy-AM"/>
        </w:rPr>
        <w:t>հատկանիշների բացակայության մասին</w:t>
      </w:r>
      <w:r w:rsidR="00FA5052" w:rsidRPr="00377DAA">
        <w:rPr>
          <w:rFonts w:ascii="GHEA Mariam" w:eastAsia="GHEA Mariam" w:hAnsi="GHEA Mariam" w:cs="GHEA Mariam"/>
          <w:color w:val="000000"/>
          <w:sz w:val="24"/>
          <w:szCs w:val="24"/>
          <w:lang w:val="hy-AM"/>
        </w:rPr>
        <w:t xml:space="preserve"> </w:t>
      </w:r>
      <w:r w:rsidR="00A01020" w:rsidRPr="00377DAA">
        <w:rPr>
          <w:rFonts w:ascii="GHEA Mariam" w:eastAsia="GHEA Mariam" w:hAnsi="GHEA Mariam" w:cs="GHEA Mariam"/>
          <w:color w:val="000000"/>
          <w:sz w:val="24"/>
          <w:szCs w:val="24"/>
          <w:lang w:val="hy-AM"/>
        </w:rPr>
        <w:t>ստորադաս</w:t>
      </w:r>
      <w:r w:rsidR="004C7DEE" w:rsidRPr="00377DAA">
        <w:rPr>
          <w:rFonts w:ascii="GHEA Mariam" w:eastAsia="GHEA Mariam" w:hAnsi="GHEA Mariam" w:cs="GHEA Mariam"/>
          <w:color w:val="000000"/>
          <w:sz w:val="24"/>
          <w:szCs w:val="24"/>
          <w:lang w:val="hy-AM"/>
        </w:rPr>
        <w:t xml:space="preserve"> դատարան</w:t>
      </w:r>
      <w:r w:rsidR="00A01020" w:rsidRPr="00377DAA">
        <w:rPr>
          <w:rFonts w:ascii="GHEA Mariam" w:eastAsia="GHEA Mariam" w:hAnsi="GHEA Mariam" w:cs="GHEA Mariam"/>
          <w:color w:val="000000"/>
          <w:sz w:val="24"/>
          <w:szCs w:val="24"/>
          <w:lang w:val="hy-AM"/>
        </w:rPr>
        <w:t>ներ</w:t>
      </w:r>
      <w:r w:rsidR="004C7DEE" w:rsidRPr="00377DAA">
        <w:rPr>
          <w:rFonts w:ascii="GHEA Mariam" w:eastAsia="GHEA Mariam" w:hAnsi="GHEA Mariam" w:cs="GHEA Mariam"/>
          <w:color w:val="000000"/>
          <w:sz w:val="24"/>
          <w:szCs w:val="24"/>
          <w:lang w:val="hy-AM"/>
        </w:rPr>
        <w:t>ի հետևությունները:</w:t>
      </w:r>
      <w:bookmarkStart w:id="2" w:name="_Hlk174964105"/>
    </w:p>
    <w:p w14:paraId="49F91CBF" w14:textId="39421023" w:rsidR="00E71DB3" w:rsidRPr="00377DAA" w:rsidRDefault="00CF1FFF" w:rsidP="00517E1E">
      <w:pPr>
        <w:tabs>
          <w:tab w:val="left" w:pos="567"/>
        </w:tabs>
        <w:ind w:left="-2"/>
        <w:rPr>
          <w:rFonts w:ascii="GHEA Mariam" w:eastAsia="GHEA Mariam" w:hAnsi="GHEA Mariam" w:cs="GHEA Mariam"/>
          <w:color w:val="000000"/>
          <w:sz w:val="24"/>
          <w:szCs w:val="24"/>
          <w:lang w:val="hy-AM"/>
        </w:rPr>
      </w:pPr>
      <w:r w:rsidRPr="00377DAA">
        <w:rPr>
          <w:rFonts w:ascii="GHEA Mariam" w:eastAsia="GHEA Mariam" w:hAnsi="GHEA Mariam" w:cs="GHEA Mariam"/>
          <w:color w:val="000000"/>
          <w:sz w:val="24"/>
          <w:szCs w:val="24"/>
          <w:lang w:val="hy-AM"/>
        </w:rPr>
        <w:t>15</w:t>
      </w:r>
      <w:r w:rsidRPr="00377DAA">
        <w:rPr>
          <w:rFonts w:ascii="Cambria Math" w:eastAsia="GHEA Mariam" w:hAnsi="Cambria Math" w:cs="Cambria Math"/>
          <w:color w:val="000000"/>
          <w:sz w:val="24"/>
          <w:szCs w:val="24"/>
          <w:lang w:val="hy-AM"/>
        </w:rPr>
        <w:t>․</w:t>
      </w:r>
      <w:r w:rsidRPr="00377DAA">
        <w:rPr>
          <w:rFonts w:ascii="GHEA Mariam" w:eastAsia="GHEA Mariam" w:hAnsi="GHEA Mariam" w:cs="GHEA Mariam"/>
          <w:color w:val="000000"/>
          <w:sz w:val="24"/>
          <w:szCs w:val="24"/>
          <w:lang w:val="hy-AM"/>
        </w:rPr>
        <w:t xml:space="preserve"> </w:t>
      </w:r>
      <w:r w:rsidR="00A01020" w:rsidRPr="00377DAA">
        <w:rPr>
          <w:rFonts w:ascii="GHEA Mariam" w:eastAsia="GHEA Mariam" w:hAnsi="GHEA Mariam" w:cs="GHEA Mariam"/>
          <w:color w:val="000000"/>
          <w:sz w:val="24"/>
          <w:szCs w:val="24"/>
          <w:lang w:val="hy-AM"/>
        </w:rPr>
        <w:t xml:space="preserve">1998 թվականի հուլիսի 1-ին ընդունված </w:t>
      </w:r>
      <w:bookmarkEnd w:id="2"/>
      <w:r w:rsidR="00002887" w:rsidRPr="00377DAA">
        <w:rPr>
          <w:rFonts w:ascii="GHEA Mariam" w:eastAsia="GHEA Mariam" w:hAnsi="GHEA Mariam" w:cs="GHEA Mariam"/>
          <w:color w:val="000000"/>
          <w:sz w:val="24"/>
          <w:szCs w:val="24"/>
          <w:lang w:val="hy-AM"/>
        </w:rPr>
        <w:t xml:space="preserve">ՀՀ քրեական </w:t>
      </w:r>
      <w:r w:rsidR="00664878" w:rsidRPr="00377DAA">
        <w:rPr>
          <w:rFonts w:ascii="GHEA Mariam" w:eastAsia="GHEA Mariam" w:hAnsi="GHEA Mariam" w:cs="GHEA Mariam"/>
          <w:color w:val="000000"/>
          <w:sz w:val="24"/>
          <w:szCs w:val="24"/>
          <w:lang w:val="hy-AM"/>
        </w:rPr>
        <w:t xml:space="preserve">դատավարության </w:t>
      </w:r>
      <w:r w:rsidR="00002887" w:rsidRPr="00377DAA">
        <w:rPr>
          <w:rFonts w:ascii="GHEA Mariam" w:eastAsia="GHEA Mariam" w:hAnsi="GHEA Mariam" w:cs="GHEA Mariam"/>
          <w:color w:val="000000"/>
          <w:sz w:val="24"/>
          <w:szCs w:val="24"/>
          <w:lang w:val="hy-AM"/>
        </w:rPr>
        <w:t>օրենսգրքի</w:t>
      </w:r>
      <w:r w:rsidR="00073FB2" w:rsidRPr="00377DAA">
        <w:rPr>
          <w:rFonts w:ascii="GHEA Mariam" w:hAnsi="GHEA Mariam"/>
          <w:color w:val="000000"/>
          <w:sz w:val="24"/>
          <w:szCs w:val="24"/>
          <w:lang w:val="hy-AM"/>
        </w:rPr>
        <w:t xml:space="preserve"> (այսուհետ</w:t>
      </w:r>
      <w:r w:rsidR="00E842AB" w:rsidRPr="00377DAA">
        <w:rPr>
          <w:rFonts w:ascii="GHEA Mariam" w:hAnsi="GHEA Mariam"/>
          <w:color w:val="000000"/>
          <w:sz w:val="24"/>
          <w:szCs w:val="24"/>
          <w:lang w:val="hy-AM"/>
        </w:rPr>
        <w:t>՝</w:t>
      </w:r>
      <w:r w:rsidR="00073FB2" w:rsidRPr="00377DAA">
        <w:rPr>
          <w:rFonts w:ascii="GHEA Mariam" w:hAnsi="GHEA Mariam"/>
          <w:color w:val="000000"/>
          <w:sz w:val="24"/>
          <w:szCs w:val="24"/>
          <w:lang w:val="hy-AM"/>
        </w:rPr>
        <w:t xml:space="preserve"> ՀՀ</w:t>
      </w:r>
      <w:r w:rsidR="00851014" w:rsidRPr="00377DAA">
        <w:rPr>
          <w:rFonts w:ascii="GHEA Mariam" w:hAnsi="GHEA Mariam"/>
          <w:color w:val="000000"/>
          <w:sz w:val="24"/>
          <w:szCs w:val="24"/>
          <w:lang w:val="hy-AM"/>
        </w:rPr>
        <w:t xml:space="preserve"> նախկին</w:t>
      </w:r>
      <w:r w:rsidR="00073FB2" w:rsidRPr="00377DAA">
        <w:rPr>
          <w:rFonts w:ascii="GHEA Mariam" w:hAnsi="GHEA Mariam"/>
          <w:color w:val="000000"/>
          <w:sz w:val="24"/>
          <w:szCs w:val="24"/>
          <w:lang w:val="hy-AM"/>
        </w:rPr>
        <w:t xml:space="preserve"> քրեական դատավարության օրենսգիրք)</w:t>
      </w:r>
      <w:r w:rsidR="00851014" w:rsidRPr="00377DAA">
        <w:rPr>
          <w:rFonts w:ascii="GHEA Mariam" w:hAnsi="GHEA Mariam"/>
          <w:color w:val="000000"/>
          <w:sz w:val="24"/>
          <w:szCs w:val="24"/>
          <w:lang w:val="hy-AM"/>
        </w:rPr>
        <w:t xml:space="preserve"> </w:t>
      </w:r>
      <w:r w:rsidR="00664878" w:rsidRPr="00377DAA">
        <w:rPr>
          <w:rFonts w:ascii="GHEA Mariam" w:eastAsia="GHEA Mariam" w:hAnsi="GHEA Mariam" w:cs="GHEA Mariam"/>
          <w:color w:val="000000"/>
          <w:sz w:val="24"/>
          <w:szCs w:val="24"/>
          <w:lang w:val="hy-AM"/>
        </w:rPr>
        <w:t xml:space="preserve">18-րդ հոդվածի համաձայն՝ </w:t>
      </w:r>
      <w:r w:rsidR="00E71DB3" w:rsidRPr="00311A53">
        <w:rPr>
          <w:rFonts w:ascii="GHEA Mariam" w:hAnsi="GHEA Mariam" w:cs="Arial"/>
          <w:i/>
          <w:sz w:val="24"/>
          <w:szCs w:val="24"/>
          <w:shd w:val="clear" w:color="auto" w:fill="FFFFFF"/>
          <w:lang w:val="hy-AM"/>
        </w:rPr>
        <w:t>«</w:t>
      </w:r>
      <w:bookmarkStart w:id="3" w:name="_Hlk174963490"/>
      <w:r w:rsidR="00664878" w:rsidRPr="00311A53">
        <w:rPr>
          <w:rFonts w:ascii="GHEA Mariam" w:hAnsi="GHEA Mariam" w:cs="Arial"/>
          <w:i/>
          <w:sz w:val="24"/>
          <w:szCs w:val="24"/>
          <w:shd w:val="clear" w:color="auto" w:fill="FFFFFF"/>
          <w:lang w:val="hy-AM"/>
        </w:rPr>
        <w:t xml:space="preserve">(…) </w:t>
      </w:r>
      <w:bookmarkEnd w:id="3"/>
      <w:r w:rsidR="00664878" w:rsidRPr="00311A53">
        <w:rPr>
          <w:rFonts w:ascii="GHEA Mariam" w:hAnsi="GHEA Mariam" w:cs="Arial"/>
          <w:i/>
          <w:sz w:val="24"/>
          <w:szCs w:val="24"/>
          <w:shd w:val="clear" w:color="auto" w:fill="FFFFFF"/>
          <w:lang w:val="hy-AM"/>
        </w:rPr>
        <w:t>3. Հանցանք գործելու մեջ անձի մեղավորության մասին հետևությունը չի կարող հիմնվել ենթադրությունների վրա, այն պետք է հաստատվի գործին վերաբերող փոխկապակցված հավաստի ապացույցների բավարար ամբողջությամբ:</w:t>
      </w:r>
      <w:r w:rsidR="00851014" w:rsidRPr="00311A53">
        <w:rPr>
          <w:rFonts w:ascii="GHEA Mariam" w:hAnsi="GHEA Mariam" w:cs="Arial"/>
          <w:i/>
          <w:sz w:val="24"/>
          <w:szCs w:val="24"/>
          <w:shd w:val="clear" w:color="auto" w:fill="FFFFFF"/>
          <w:lang w:val="hy-AM"/>
        </w:rPr>
        <w:t xml:space="preserve"> </w:t>
      </w:r>
      <w:r w:rsidR="00664878" w:rsidRPr="00311A53">
        <w:rPr>
          <w:rFonts w:ascii="GHEA Mariam" w:hAnsi="GHEA Mariam" w:cs="Arial"/>
          <w:i/>
          <w:sz w:val="24"/>
          <w:szCs w:val="24"/>
          <w:shd w:val="clear" w:color="auto" w:fill="FFFFFF"/>
          <w:lang w:val="hy-AM"/>
        </w:rPr>
        <w:t xml:space="preserve">4. Մեղադրանքն ապացուցված լինելու վերաբերյալ բոլոր կասկածները, որոնք չեն կարող փարատվել սույն օրենսգրքի դրույթներին </w:t>
      </w:r>
      <w:r w:rsidR="00664878" w:rsidRPr="00311A53">
        <w:rPr>
          <w:rFonts w:ascii="GHEA Mariam" w:hAnsi="GHEA Mariam" w:cs="Arial"/>
          <w:i/>
          <w:sz w:val="24"/>
          <w:szCs w:val="24"/>
          <w:shd w:val="clear" w:color="auto" w:fill="FFFFFF"/>
          <w:lang w:val="hy-AM"/>
        </w:rPr>
        <w:lastRenderedPageBreak/>
        <w:t>համապատասխան  պատշաճ իրավական ընթացակարգի շրջանակներում, մեկնաբանվում են հօգուտ մեղադրյալի կամ կասկածյալի</w:t>
      </w:r>
      <w:r w:rsidR="00A01020" w:rsidRPr="00311A53">
        <w:rPr>
          <w:rFonts w:ascii="GHEA Mariam" w:hAnsi="GHEA Mariam" w:cs="Arial"/>
          <w:i/>
          <w:sz w:val="24"/>
          <w:szCs w:val="24"/>
          <w:shd w:val="clear" w:color="auto" w:fill="FFFFFF"/>
          <w:lang w:val="hy-AM"/>
        </w:rPr>
        <w:t xml:space="preserve"> </w:t>
      </w:r>
      <w:r w:rsidR="00A00CFE" w:rsidRPr="00311A53">
        <w:rPr>
          <w:rFonts w:ascii="GHEA Mariam" w:hAnsi="GHEA Mariam" w:cs="Arial"/>
          <w:i/>
          <w:sz w:val="24"/>
          <w:szCs w:val="24"/>
          <w:shd w:val="clear" w:color="auto" w:fill="FFFFFF"/>
          <w:lang w:val="hy-AM"/>
        </w:rPr>
        <w:t>(…)</w:t>
      </w:r>
      <w:r w:rsidR="00874D10" w:rsidRPr="00311A53">
        <w:rPr>
          <w:rFonts w:ascii="GHEA Mariam" w:hAnsi="GHEA Mariam" w:cs="Arial"/>
          <w:i/>
          <w:sz w:val="24"/>
          <w:szCs w:val="24"/>
          <w:shd w:val="clear" w:color="auto" w:fill="FFFFFF"/>
          <w:lang w:val="hy-AM"/>
        </w:rPr>
        <w:t>»</w:t>
      </w:r>
      <w:r w:rsidR="00664878" w:rsidRPr="00311A53">
        <w:rPr>
          <w:rFonts w:ascii="GHEA Mariam" w:hAnsi="GHEA Mariam" w:cs="Arial"/>
          <w:i/>
          <w:sz w:val="24"/>
          <w:szCs w:val="24"/>
          <w:shd w:val="clear" w:color="auto" w:fill="FFFFFF"/>
          <w:lang w:val="hy-AM"/>
        </w:rPr>
        <w:t>:</w:t>
      </w:r>
    </w:p>
    <w:p w14:paraId="74D096E9" w14:textId="024177F8" w:rsidR="00E71DB3" w:rsidRPr="00311A53" w:rsidRDefault="00E71DB3" w:rsidP="00073FB2">
      <w:pPr>
        <w:pStyle w:val="NormalWeb"/>
        <w:shd w:val="clear" w:color="auto" w:fill="FFFFFF"/>
        <w:spacing w:before="0" w:beforeAutospacing="0" w:after="0" w:afterAutospacing="0"/>
        <w:ind w:firstLine="567"/>
        <w:rPr>
          <w:rFonts w:ascii="GHEA Mariam" w:eastAsia="Calibri" w:hAnsi="GHEA Mariam" w:cs="Arial"/>
          <w:i/>
          <w:position w:val="-1"/>
          <w:shd w:val="clear" w:color="auto" w:fill="FFFFFF"/>
          <w:lang w:val="hy-AM" w:eastAsia="ru-RU"/>
        </w:rPr>
      </w:pPr>
      <w:r w:rsidRPr="00377DAA">
        <w:rPr>
          <w:rFonts w:ascii="GHEA Mariam" w:hAnsi="GHEA Mariam"/>
          <w:color w:val="000000"/>
          <w:lang w:val="hy-AM"/>
        </w:rPr>
        <w:t xml:space="preserve">ՀՀ </w:t>
      </w:r>
      <w:r w:rsidR="00851014" w:rsidRPr="00377DAA">
        <w:rPr>
          <w:rFonts w:ascii="GHEA Mariam" w:hAnsi="GHEA Mariam"/>
          <w:color w:val="000000"/>
          <w:lang w:val="hy-AM"/>
        </w:rPr>
        <w:t xml:space="preserve">նախկին </w:t>
      </w:r>
      <w:r w:rsidRPr="00377DAA">
        <w:rPr>
          <w:rFonts w:ascii="GHEA Mariam" w:hAnsi="GHEA Mariam"/>
          <w:color w:val="000000"/>
          <w:lang w:val="hy-AM"/>
        </w:rPr>
        <w:t>քրեական դատավարության օրենսգրքի</w:t>
      </w:r>
      <w:r w:rsidR="001A3AFE" w:rsidRPr="00377DAA">
        <w:rPr>
          <w:rFonts w:ascii="GHEA Mariam" w:hAnsi="GHEA Mariam"/>
          <w:color w:val="000000"/>
          <w:lang w:val="hy-AM"/>
        </w:rPr>
        <w:t xml:space="preserve"> </w:t>
      </w:r>
      <w:r w:rsidRPr="00377DAA">
        <w:rPr>
          <w:rFonts w:ascii="GHEA Mariam" w:hAnsi="GHEA Mariam"/>
          <w:color w:val="000000"/>
          <w:lang w:val="hy-AM"/>
        </w:rPr>
        <w:t>126-րդ հո</w:t>
      </w:r>
      <w:r w:rsidR="00D7521F" w:rsidRPr="00377DAA">
        <w:rPr>
          <w:rFonts w:ascii="GHEA Mariam" w:hAnsi="GHEA Mariam"/>
          <w:color w:val="000000"/>
          <w:lang w:val="hy-AM"/>
        </w:rPr>
        <w:t xml:space="preserve">դվածի համաձայն՝ </w:t>
      </w:r>
      <w:r w:rsidRPr="00311A53">
        <w:rPr>
          <w:rFonts w:ascii="GHEA Mariam" w:eastAsia="Calibri" w:hAnsi="GHEA Mariam" w:cs="Arial"/>
          <w:i/>
          <w:position w:val="-1"/>
          <w:shd w:val="clear" w:color="auto" w:fill="FFFFFF"/>
          <w:lang w:val="hy-AM" w:eastAsia="ru-RU"/>
        </w:rPr>
        <w:t>«Գործով հավաքված ապացույցները ենթակա են բազմակողմանի և օբյեկտիվ ստուգման` ձեռք բերված ապացույցի վերլուծության, այն այլ ապացույցների հետ համադրելու, նոր ապացույցներ հավաքելու, ապացույցների ձեռքբերման աղբյուրներն ստուգելու միջոցով</w:t>
      </w:r>
      <w:r w:rsidR="00874D10" w:rsidRPr="00311A53">
        <w:rPr>
          <w:rFonts w:ascii="GHEA Mariam" w:eastAsia="Calibri" w:hAnsi="GHEA Mariam" w:cs="Arial"/>
          <w:i/>
          <w:position w:val="-1"/>
          <w:shd w:val="clear" w:color="auto" w:fill="FFFFFF"/>
          <w:lang w:val="hy-AM" w:eastAsia="ru-RU"/>
        </w:rPr>
        <w:t>»</w:t>
      </w:r>
      <w:r w:rsidRPr="00311A53">
        <w:rPr>
          <w:rFonts w:ascii="GHEA Mariam" w:eastAsia="Calibri" w:hAnsi="GHEA Mariam" w:cs="Arial"/>
          <w:i/>
          <w:position w:val="-1"/>
          <w:shd w:val="clear" w:color="auto" w:fill="FFFFFF"/>
          <w:lang w:val="hy-AM" w:eastAsia="ru-RU"/>
        </w:rPr>
        <w:t>:</w:t>
      </w:r>
    </w:p>
    <w:p w14:paraId="1FA6A11B" w14:textId="77777777" w:rsidR="000E3B4C" w:rsidRPr="00311A53" w:rsidRDefault="00E71DB3" w:rsidP="009419F7">
      <w:pPr>
        <w:pStyle w:val="NormalWeb"/>
        <w:shd w:val="clear" w:color="auto" w:fill="FFFFFF"/>
        <w:spacing w:before="0" w:beforeAutospacing="0" w:after="0" w:afterAutospacing="0"/>
        <w:ind w:firstLine="567"/>
        <w:rPr>
          <w:rFonts w:ascii="GHEA Mariam" w:eastAsia="Calibri" w:hAnsi="GHEA Mariam" w:cs="Arial"/>
          <w:i/>
          <w:position w:val="-1"/>
          <w:shd w:val="clear" w:color="auto" w:fill="FFFFFF"/>
          <w:lang w:val="hy-AM" w:eastAsia="ru-RU"/>
        </w:rPr>
      </w:pPr>
      <w:r w:rsidRPr="00377DAA">
        <w:rPr>
          <w:rFonts w:ascii="GHEA Mariam" w:hAnsi="GHEA Mariam"/>
          <w:color w:val="000000"/>
          <w:lang w:val="hy-AM"/>
        </w:rPr>
        <w:t>ՀՀ</w:t>
      </w:r>
      <w:r w:rsidR="00851014" w:rsidRPr="00377DAA">
        <w:rPr>
          <w:rFonts w:ascii="GHEA Mariam" w:hAnsi="GHEA Mariam"/>
          <w:color w:val="000000"/>
          <w:lang w:val="hy-AM"/>
        </w:rPr>
        <w:t xml:space="preserve"> նախկին</w:t>
      </w:r>
      <w:r w:rsidRPr="00377DAA">
        <w:rPr>
          <w:rFonts w:ascii="GHEA Mariam" w:hAnsi="GHEA Mariam"/>
          <w:color w:val="000000"/>
          <w:lang w:val="hy-AM"/>
        </w:rPr>
        <w:t xml:space="preserve"> քրեական դատավարության օրենսգրքի 127-րդ հոդվածի համաձայն՝</w:t>
      </w:r>
      <w:r w:rsidRPr="00377DAA">
        <w:rPr>
          <w:rFonts w:ascii="GHEA Mariam" w:hAnsi="GHEA Mariam"/>
          <w:i/>
          <w:color w:val="000000"/>
          <w:lang w:val="hy-AM"/>
        </w:rPr>
        <w:t xml:space="preserve"> </w:t>
      </w:r>
      <w:r w:rsidRPr="00311A53">
        <w:rPr>
          <w:rFonts w:ascii="GHEA Mariam" w:eastAsia="Calibri" w:hAnsi="GHEA Mariam" w:cs="Arial"/>
          <w:i/>
          <w:position w:val="-1"/>
          <w:shd w:val="clear" w:color="auto" w:fill="FFFFFF"/>
          <w:lang w:val="hy-AM" w:eastAsia="ru-RU"/>
        </w:rPr>
        <w:t>«1. Յուրաքանչյուր ապացույց ենթակա է գնահատման` վերաբերելիության, թույլատրելիության, իսկ ամբողջ ապացույցներն իրենց համակցությամբ` գործի լուծման համար բավարարության տեսանկյունից:</w:t>
      </w:r>
      <w:r w:rsidR="004C7DEE" w:rsidRPr="00311A53">
        <w:rPr>
          <w:rFonts w:ascii="GHEA Mariam" w:eastAsia="Calibri" w:hAnsi="GHEA Mariam" w:cs="Arial"/>
          <w:i/>
          <w:position w:val="-1"/>
          <w:shd w:val="clear" w:color="auto" w:fill="FFFFFF"/>
          <w:lang w:val="hy-AM" w:eastAsia="ru-RU"/>
        </w:rPr>
        <w:t xml:space="preserve"> </w:t>
      </w:r>
      <w:r w:rsidR="00B426F5" w:rsidRPr="00311A53">
        <w:rPr>
          <w:rFonts w:ascii="GHEA Mariam" w:eastAsia="Calibri" w:hAnsi="GHEA Mariam" w:cs="Arial"/>
          <w:i/>
          <w:position w:val="-1"/>
          <w:shd w:val="clear" w:color="auto" w:fill="FFFFFF"/>
          <w:lang w:val="hy-AM" w:eastAsia="ru-RU"/>
        </w:rPr>
        <w:t xml:space="preserve">                 </w:t>
      </w:r>
    </w:p>
    <w:p w14:paraId="013A6C73" w14:textId="52FBC44D" w:rsidR="00A00CFE" w:rsidRPr="00311A53" w:rsidRDefault="000E3B4C" w:rsidP="009419F7">
      <w:pPr>
        <w:pStyle w:val="NormalWeb"/>
        <w:shd w:val="clear" w:color="auto" w:fill="FFFFFF"/>
        <w:spacing w:before="0" w:beforeAutospacing="0" w:after="0" w:afterAutospacing="0"/>
        <w:ind w:firstLine="567"/>
        <w:rPr>
          <w:rFonts w:ascii="GHEA Mariam" w:eastAsia="Calibri" w:hAnsi="GHEA Mariam" w:cs="Arial"/>
          <w:i/>
          <w:position w:val="-1"/>
          <w:shd w:val="clear" w:color="auto" w:fill="FFFFFF"/>
          <w:lang w:val="hy-AM" w:eastAsia="ru-RU"/>
        </w:rPr>
      </w:pPr>
      <w:r w:rsidRPr="00311A53">
        <w:rPr>
          <w:rFonts w:ascii="GHEA Mariam" w:eastAsia="Calibri" w:hAnsi="GHEA Mariam" w:cs="Arial"/>
          <w:i/>
          <w:position w:val="-1"/>
          <w:shd w:val="clear" w:color="auto" w:fill="FFFFFF"/>
          <w:lang w:val="hy-AM" w:eastAsia="ru-RU"/>
        </w:rPr>
        <w:t xml:space="preserve">2. </w:t>
      </w:r>
      <w:r w:rsidR="00E71DB3" w:rsidRPr="00311A53">
        <w:rPr>
          <w:rFonts w:ascii="GHEA Mariam" w:eastAsia="Calibri" w:hAnsi="GHEA Mariam" w:cs="Arial"/>
          <w:i/>
          <w:position w:val="-1"/>
          <w:shd w:val="clear" w:color="auto" w:fill="FFFFFF"/>
          <w:lang w:val="hy-AM" w:eastAsia="ru-RU"/>
        </w:rPr>
        <w:t>Հետաքննության մարմնի աշխատակիցը, քննիչը, դատախազը, դատավորը, ղեկավարվելով օրենքով, ապացույցները գնահատում են ապացույցների համակցության մեջ` դրանց բազմակողմանի, լրիվ և օբյեկտիվ քննության վրա հիմնված իրենց ներքին համոզմամբ</w:t>
      </w:r>
      <w:r w:rsidR="00874D10" w:rsidRPr="00311A53">
        <w:rPr>
          <w:rFonts w:ascii="GHEA Mariam" w:eastAsia="Calibri" w:hAnsi="GHEA Mariam" w:cs="Arial"/>
          <w:i/>
          <w:position w:val="-1"/>
          <w:shd w:val="clear" w:color="auto" w:fill="FFFFFF"/>
          <w:lang w:val="hy-AM" w:eastAsia="ru-RU"/>
        </w:rPr>
        <w:t>»</w:t>
      </w:r>
      <w:r w:rsidR="00E71DB3" w:rsidRPr="00311A53">
        <w:rPr>
          <w:rFonts w:ascii="GHEA Mariam" w:eastAsia="Calibri" w:hAnsi="GHEA Mariam" w:cs="Arial"/>
          <w:i/>
          <w:position w:val="-1"/>
          <w:shd w:val="clear" w:color="auto" w:fill="FFFFFF"/>
          <w:lang w:val="hy-AM" w:eastAsia="ru-RU"/>
        </w:rPr>
        <w:t>:</w:t>
      </w:r>
    </w:p>
    <w:p w14:paraId="6FD28822" w14:textId="6F395932" w:rsidR="005E3549" w:rsidRPr="00311A53" w:rsidRDefault="00EB2C2A" w:rsidP="005E3549">
      <w:pPr>
        <w:pStyle w:val="NormalWeb"/>
        <w:shd w:val="clear" w:color="auto" w:fill="FFFFFF"/>
        <w:spacing w:before="0" w:beforeAutospacing="0" w:after="0" w:afterAutospacing="0"/>
        <w:ind w:firstLine="567"/>
        <w:rPr>
          <w:rFonts w:ascii="GHEA Mariam" w:eastAsia="Calibri" w:hAnsi="GHEA Mariam" w:cs="Arial"/>
          <w:i/>
          <w:position w:val="-1"/>
          <w:shd w:val="clear" w:color="auto" w:fill="FFFFFF"/>
          <w:lang w:val="hy-AM" w:eastAsia="ru-RU"/>
        </w:rPr>
      </w:pPr>
      <w:r w:rsidRPr="00377DAA">
        <w:rPr>
          <w:rFonts w:ascii="GHEA Mariam" w:hAnsi="GHEA Mariam"/>
          <w:color w:val="000000"/>
          <w:lang w:val="hy-AM"/>
        </w:rPr>
        <w:t xml:space="preserve">ՀՀ </w:t>
      </w:r>
      <w:r w:rsidR="00851014" w:rsidRPr="00377DAA">
        <w:rPr>
          <w:rFonts w:ascii="GHEA Mariam" w:hAnsi="GHEA Mariam"/>
          <w:color w:val="000000"/>
          <w:lang w:val="hy-AM"/>
        </w:rPr>
        <w:t xml:space="preserve">նախկին </w:t>
      </w:r>
      <w:r w:rsidRPr="00377DAA">
        <w:rPr>
          <w:rFonts w:ascii="GHEA Mariam" w:hAnsi="GHEA Mariam"/>
          <w:color w:val="000000"/>
          <w:lang w:val="hy-AM"/>
        </w:rPr>
        <w:t>քրեական օրենսգ</w:t>
      </w:r>
      <w:r w:rsidR="00FD6B10" w:rsidRPr="00377DAA">
        <w:rPr>
          <w:rFonts w:ascii="GHEA Mariam" w:hAnsi="GHEA Mariam"/>
          <w:color w:val="000000"/>
          <w:lang w:val="hy-AM"/>
        </w:rPr>
        <w:t>րքի</w:t>
      </w:r>
      <w:r w:rsidRPr="00377DAA">
        <w:rPr>
          <w:rFonts w:ascii="GHEA Mariam" w:hAnsi="GHEA Mariam"/>
          <w:color w:val="000000"/>
          <w:lang w:val="hy-AM"/>
        </w:rPr>
        <w:t xml:space="preserve"> </w:t>
      </w:r>
      <w:r w:rsidR="00C136DB" w:rsidRPr="00377DAA">
        <w:rPr>
          <w:rFonts w:ascii="GHEA Mariam" w:hAnsi="GHEA Mariam"/>
          <w:color w:val="000000"/>
          <w:lang w:val="hy-AM"/>
        </w:rPr>
        <w:t>104-րդ հոդվածի համաձայն՝</w:t>
      </w:r>
      <w:r w:rsidR="00377DAA" w:rsidRPr="00377DAA">
        <w:rPr>
          <w:rFonts w:ascii="GHEA Mariam" w:hAnsi="GHEA Mariam"/>
          <w:color w:val="000000"/>
          <w:lang w:val="hy-AM"/>
        </w:rPr>
        <w:t xml:space="preserve"> </w:t>
      </w:r>
      <w:r w:rsidR="00311A53">
        <w:rPr>
          <w:rFonts w:ascii="GHEA Mariam" w:hAnsi="GHEA Mariam"/>
          <w:color w:val="000000"/>
          <w:lang w:val="hy-AM"/>
        </w:rPr>
        <w:t xml:space="preserve">                                           </w:t>
      </w:r>
      <w:r w:rsidR="00C136DB" w:rsidRPr="00311A53">
        <w:rPr>
          <w:rFonts w:ascii="GHEA Mariam" w:eastAsia="Calibri" w:hAnsi="GHEA Mariam" w:cs="Arial"/>
          <w:i/>
          <w:position w:val="-1"/>
          <w:shd w:val="clear" w:color="auto" w:fill="FFFFFF"/>
          <w:lang w:val="hy-AM" w:eastAsia="ru-RU"/>
        </w:rPr>
        <w:t>«1. Սպանությունը՝ ապօրինաբար մեկ ուրիշին դիտավորությամբ կյանքից զրկելը՝</w:t>
      </w:r>
      <w:r w:rsidR="004C7DEE" w:rsidRPr="00311A53">
        <w:rPr>
          <w:rFonts w:ascii="GHEA Mariam" w:eastAsia="Calibri" w:hAnsi="GHEA Mariam" w:cs="Arial"/>
          <w:i/>
          <w:position w:val="-1"/>
          <w:shd w:val="clear" w:color="auto" w:fill="FFFFFF"/>
          <w:lang w:val="hy-AM" w:eastAsia="ru-RU"/>
        </w:rPr>
        <w:t xml:space="preserve"> պատժվում է՝</w:t>
      </w:r>
      <w:r w:rsidR="00C136DB" w:rsidRPr="00311A53">
        <w:rPr>
          <w:rFonts w:ascii="GHEA Mariam" w:eastAsia="Calibri" w:hAnsi="GHEA Mariam" w:cs="Arial"/>
          <w:i/>
          <w:position w:val="-1"/>
          <w:shd w:val="clear" w:color="auto" w:fill="FFFFFF"/>
          <w:lang w:val="hy-AM" w:eastAsia="ru-RU"/>
        </w:rPr>
        <w:t xml:space="preserve"> (…)</w:t>
      </w:r>
    </w:p>
    <w:p w14:paraId="09DC2191" w14:textId="5F605986" w:rsidR="005E3549" w:rsidRPr="00311A53" w:rsidRDefault="005E3549" w:rsidP="00311A53">
      <w:pPr>
        <w:pStyle w:val="NormalWeb"/>
        <w:shd w:val="clear" w:color="auto" w:fill="FFFFFF"/>
        <w:spacing w:before="0" w:beforeAutospacing="0" w:after="0" w:afterAutospacing="0"/>
        <w:ind w:firstLine="567"/>
        <w:rPr>
          <w:rFonts w:ascii="GHEA Mariam" w:eastAsia="Calibri" w:hAnsi="GHEA Mariam" w:cs="Arial"/>
          <w:i/>
          <w:position w:val="-1"/>
          <w:shd w:val="clear" w:color="auto" w:fill="FFFFFF"/>
          <w:lang w:val="hy-AM" w:eastAsia="ru-RU"/>
        </w:rPr>
      </w:pPr>
      <w:r w:rsidRPr="00311A53">
        <w:rPr>
          <w:rFonts w:ascii="GHEA Mariam" w:eastAsia="Calibri" w:hAnsi="GHEA Mariam" w:cs="Arial"/>
          <w:i/>
          <w:position w:val="-1"/>
          <w:shd w:val="clear" w:color="auto" w:fill="FFFFFF"/>
          <w:lang w:val="hy-AM" w:eastAsia="ru-RU"/>
        </w:rPr>
        <w:t>2. Սպանությունը՝</w:t>
      </w:r>
    </w:p>
    <w:p w14:paraId="1036CEE1" w14:textId="48E88CFA" w:rsidR="00436AB3" w:rsidRPr="00311A53" w:rsidRDefault="005E3549" w:rsidP="005E3549">
      <w:pPr>
        <w:pStyle w:val="NormalWeb"/>
        <w:shd w:val="clear" w:color="auto" w:fill="FFFFFF"/>
        <w:spacing w:before="0" w:beforeAutospacing="0" w:after="0" w:afterAutospacing="0"/>
        <w:ind w:firstLine="567"/>
        <w:rPr>
          <w:rFonts w:ascii="GHEA Mariam" w:eastAsia="Calibri" w:hAnsi="GHEA Mariam" w:cs="Arial"/>
          <w:i/>
          <w:position w:val="-1"/>
          <w:shd w:val="clear" w:color="auto" w:fill="FFFFFF"/>
          <w:lang w:val="hy-AM" w:eastAsia="ru-RU"/>
        </w:rPr>
      </w:pPr>
      <w:r w:rsidRPr="00311A53">
        <w:rPr>
          <w:rFonts w:ascii="GHEA Mariam" w:eastAsia="Calibri" w:hAnsi="GHEA Mariam" w:cs="Arial"/>
          <w:i/>
          <w:position w:val="-1"/>
          <w:shd w:val="clear" w:color="auto" w:fill="FFFFFF"/>
          <w:lang w:val="hy-AM" w:eastAsia="ru-RU"/>
        </w:rPr>
        <w:t>1) երկու կամ ավելի անձանց, (…)</w:t>
      </w:r>
      <w:r w:rsidR="004C7DEE" w:rsidRPr="00311A53">
        <w:rPr>
          <w:rFonts w:ascii="GHEA Mariam" w:eastAsia="Calibri" w:hAnsi="GHEA Mariam" w:cs="Arial"/>
          <w:i/>
          <w:position w:val="-1"/>
          <w:shd w:val="clear" w:color="auto" w:fill="FFFFFF"/>
          <w:lang w:val="hy-AM" w:eastAsia="ru-RU"/>
        </w:rPr>
        <w:t>»:</w:t>
      </w:r>
    </w:p>
    <w:p w14:paraId="795ACEC7" w14:textId="5F7D1D90" w:rsidR="004C7DEE" w:rsidRPr="00377DAA" w:rsidRDefault="00C136DB" w:rsidP="00EB2C2A">
      <w:pPr>
        <w:pStyle w:val="NormalWeb"/>
        <w:shd w:val="clear" w:color="auto" w:fill="FFFFFF"/>
        <w:spacing w:before="0" w:beforeAutospacing="0" w:after="0" w:afterAutospacing="0"/>
        <w:ind w:firstLine="567"/>
        <w:rPr>
          <w:rFonts w:ascii="GHEA Mariam" w:hAnsi="GHEA Mariam"/>
          <w:i/>
          <w:color w:val="000000"/>
          <w:shd w:val="clear" w:color="auto" w:fill="FFFFFF"/>
          <w:lang w:val="hy-AM"/>
        </w:rPr>
      </w:pPr>
      <w:r w:rsidRPr="00377DAA">
        <w:rPr>
          <w:rFonts w:ascii="GHEA Mariam" w:hAnsi="GHEA Mariam"/>
          <w:color w:val="000000"/>
          <w:lang w:val="hy-AM"/>
        </w:rPr>
        <w:t>ՀՀ</w:t>
      </w:r>
      <w:r w:rsidR="00EB2C2A" w:rsidRPr="00377DAA">
        <w:rPr>
          <w:rFonts w:ascii="GHEA Mariam" w:hAnsi="GHEA Mariam"/>
          <w:color w:val="000000"/>
          <w:lang w:val="hy-AM"/>
        </w:rPr>
        <w:t xml:space="preserve"> </w:t>
      </w:r>
      <w:r w:rsidR="00851014" w:rsidRPr="00377DAA">
        <w:rPr>
          <w:rFonts w:ascii="GHEA Mariam" w:hAnsi="GHEA Mariam"/>
          <w:color w:val="000000"/>
          <w:lang w:val="hy-AM"/>
        </w:rPr>
        <w:t xml:space="preserve">նախկին </w:t>
      </w:r>
      <w:r w:rsidRPr="00377DAA">
        <w:rPr>
          <w:rFonts w:ascii="GHEA Mariam" w:hAnsi="GHEA Mariam"/>
          <w:color w:val="000000"/>
          <w:lang w:val="hy-AM"/>
        </w:rPr>
        <w:t xml:space="preserve">քրեական օրենսգրքի 34-րդ </w:t>
      </w:r>
      <w:r w:rsidR="00436AB3" w:rsidRPr="00377DAA">
        <w:rPr>
          <w:rFonts w:ascii="GHEA Mariam" w:hAnsi="GHEA Mariam"/>
          <w:color w:val="000000"/>
          <w:lang w:val="hy-AM"/>
        </w:rPr>
        <w:t xml:space="preserve">հոդվածի համաձայն՝ </w:t>
      </w:r>
      <w:r w:rsidR="00436AB3" w:rsidRPr="00311A53">
        <w:rPr>
          <w:rFonts w:ascii="GHEA Mariam" w:eastAsia="Calibri" w:hAnsi="GHEA Mariam" w:cs="Arial"/>
          <w:i/>
          <w:position w:val="-1"/>
          <w:shd w:val="clear" w:color="auto" w:fill="FFFFFF"/>
          <w:lang w:val="hy-AM" w:eastAsia="ru-RU"/>
        </w:rPr>
        <w:t>«Հանցափորձ է համարվում ուղղակի դիտավորությամբ կատարված այն գործողությունը (անգործությունը), որն ամիջականորեն ուղղված է հանցանք կատարելուն, եթե հանցագործությունն ավարտին չի հասցվել անձի կամքից անկախ հանգամանքներով»։</w:t>
      </w:r>
    </w:p>
    <w:p w14:paraId="5D4F29B4" w14:textId="294FF904" w:rsidR="0093419A" w:rsidRPr="0088543B" w:rsidRDefault="0093419A" w:rsidP="00764A4A">
      <w:pPr>
        <w:shd w:val="clear" w:color="auto" w:fill="FFFFFF"/>
        <w:ind w:firstLine="375"/>
        <w:rPr>
          <w:rFonts w:ascii="GHEA Mariam" w:eastAsia="Times New Roman" w:hAnsi="GHEA Mariam" w:cs="Times New Roman"/>
          <w:color w:val="000000"/>
          <w:position w:val="0"/>
          <w:sz w:val="24"/>
          <w:szCs w:val="24"/>
          <w:lang w:val="hy-AM" w:eastAsia="en-US"/>
        </w:rPr>
      </w:pPr>
      <w:r w:rsidRPr="00377DAA">
        <w:rPr>
          <w:rFonts w:ascii="GHEA Mariam" w:eastAsia="Times New Roman" w:hAnsi="GHEA Mariam" w:cs="Times New Roman"/>
          <w:color w:val="000000"/>
          <w:position w:val="0"/>
          <w:sz w:val="24"/>
          <w:szCs w:val="24"/>
          <w:lang w:val="hy-AM" w:eastAsia="en-US"/>
        </w:rPr>
        <w:t>15</w:t>
      </w:r>
      <w:r w:rsidRPr="00377DAA">
        <w:rPr>
          <w:rFonts w:ascii="Cambria Math" w:eastAsia="Times New Roman" w:hAnsi="Cambria Math" w:cs="Cambria Math"/>
          <w:color w:val="000000"/>
          <w:position w:val="0"/>
          <w:sz w:val="24"/>
          <w:szCs w:val="24"/>
          <w:lang w:val="hy-AM" w:eastAsia="en-US"/>
        </w:rPr>
        <w:t>․</w:t>
      </w:r>
      <w:r w:rsidR="00CF1FFF" w:rsidRPr="00377DAA">
        <w:rPr>
          <w:rFonts w:ascii="GHEA Mariam" w:eastAsia="Times New Roman" w:hAnsi="GHEA Mariam" w:cs="Times New Roman"/>
          <w:color w:val="000000"/>
          <w:position w:val="0"/>
          <w:sz w:val="24"/>
          <w:szCs w:val="24"/>
          <w:lang w:val="hy-AM" w:eastAsia="en-US"/>
        </w:rPr>
        <w:t>1</w:t>
      </w:r>
      <w:r w:rsidR="00CF1FFF" w:rsidRPr="00377DAA">
        <w:rPr>
          <w:rFonts w:ascii="Cambria Math" w:eastAsia="Times New Roman" w:hAnsi="Cambria Math" w:cs="Cambria Math"/>
          <w:color w:val="000000"/>
          <w:position w:val="0"/>
          <w:sz w:val="24"/>
          <w:szCs w:val="24"/>
          <w:lang w:val="hy-AM" w:eastAsia="en-US"/>
        </w:rPr>
        <w:t>․</w:t>
      </w:r>
      <w:r w:rsidR="00CF1FFF" w:rsidRPr="00377DAA">
        <w:rPr>
          <w:rFonts w:ascii="GHEA Mariam" w:eastAsia="Times New Roman" w:hAnsi="GHEA Mariam" w:cs="Times New Roman"/>
          <w:color w:val="000000"/>
          <w:position w:val="0"/>
          <w:sz w:val="24"/>
          <w:szCs w:val="24"/>
          <w:lang w:val="hy-AM" w:eastAsia="en-US"/>
        </w:rPr>
        <w:t xml:space="preserve"> </w:t>
      </w:r>
      <w:r w:rsidRPr="0088543B">
        <w:rPr>
          <w:rFonts w:ascii="GHEA Mariam" w:eastAsia="Times New Roman" w:hAnsi="GHEA Mariam" w:cs="Times New Roman"/>
          <w:color w:val="000000"/>
          <w:position w:val="0"/>
          <w:sz w:val="24"/>
          <w:szCs w:val="24"/>
          <w:lang w:val="hy-AM" w:eastAsia="en-US"/>
        </w:rPr>
        <w:t xml:space="preserve">Վերահաստատելով և զարգացնելով </w:t>
      </w:r>
      <w:r w:rsidRPr="00377DAA">
        <w:rPr>
          <w:rFonts w:ascii="GHEA Mariam" w:eastAsia="Times New Roman" w:hAnsi="GHEA Mariam" w:cs="Times New Roman"/>
          <w:color w:val="000000"/>
          <w:position w:val="0"/>
          <w:sz w:val="24"/>
          <w:szCs w:val="24"/>
          <w:lang w:val="hy-AM" w:eastAsia="en-US"/>
        </w:rPr>
        <w:t>նախկինում արտահայտած իրավական դիրքորոշումները</w:t>
      </w:r>
      <w:r w:rsidRPr="0088543B">
        <w:rPr>
          <w:rFonts w:ascii="GHEA Mariam" w:eastAsia="Times New Roman" w:hAnsi="GHEA Mariam" w:cs="Times New Roman"/>
          <w:color w:val="000000"/>
          <w:position w:val="0"/>
          <w:sz w:val="24"/>
          <w:szCs w:val="24"/>
          <w:lang w:val="hy-AM" w:eastAsia="en-US"/>
        </w:rPr>
        <w:t xml:space="preserve">` Վճռաբեկ դատարանն ընդգծում է, որ հանցափորձ են ձևավորում միայն ուղղակի դիտավորությամբ կատարվող այն գործողությունները (անգործությունը), որոնք անմիջականորեն ուղղված են հանցանքի կատարմանը: </w:t>
      </w:r>
      <w:r w:rsidRPr="0088543B">
        <w:rPr>
          <w:rFonts w:ascii="GHEA Mariam" w:eastAsia="Times New Roman" w:hAnsi="GHEA Mariam" w:cs="Times New Roman"/>
          <w:color w:val="000000"/>
          <w:position w:val="0"/>
          <w:sz w:val="24"/>
          <w:szCs w:val="24"/>
          <w:lang w:val="hy-AM" w:eastAsia="en-US"/>
        </w:rPr>
        <w:lastRenderedPageBreak/>
        <w:t>«Անմիջականությունը» ենթադրում է, որ հանցավորը ձեռնամուխ է լինում հանցագործության օբյեկտիվ կողմի իրականացմանը, սակայն այն ավարտին չի հասցնում իր կամքից անկախ այնպիսի օբյեկտիվ կամ սուբյեկտիվ հանգամանքներով, որոնք նա չէր նախատեսել կամ չէր կարողացել հաղթահարել: Այլ կերպ ասած՝ հանցափորձի դեպքում հանցագործությունը չի ավարտվում, քանի որ կա՛մ հանցավոր արարքն ամբողջությամբ չի իրականացվում, կա՛մ արարքն իրականացվում է, սակայն չի առաջանում հանցավորի դիտավորության մեջ ընդգրկված և նրա համար ցանկալի հանրորեն վտանգավոր հետևանքը (նյութական հանցակազմերի դեպքում)</w:t>
      </w:r>
      <w:r w:rsidRPr="00377DAA">
        <w:rPr>
          <w:rStyle w:val="FootnoteReference"/>
          <w:rFonts w:ascii="GHEA Mariam" w:eastAsia="Times New Roman" w:hAnsi="GHEA Mariam" w:cs="Times New Roman"/>
          <w:color w:val="000000"/>
          <w:position w:val="0"/>
          <w:sz w:val="24"/>
          <w:szCs w:val="24"/>
          <w:lang w:val="en-US" w:eastAsia="en-US"/>
        </w:rPr>
        <w:footnoteReference w:id="4"/>
      </w:r>
      <w:r w:rsidRPr="0088543B">
        <w:rPr>
          <w:rFonts w:ascii="GHEA Mariam" w:eastAsia="Times New Roman" w:hAnsi="GHEA Mariam" w:cs="Times New Roman"/>
          <w:color w:val="000000"/>
          <w:position w:val="0"/>
          <w:sz w:val="24"/>
          <w:szCs w:val="24"/>
          <w:lang w:val="hy-AM" w:eastAsia="en-US"/>
        </w:rPr>
        <w:t>:</w:t>
      </w:r>
    </w:p>
    <w:p w14:paraId="00067096" w14:textId="269363C7" w:rsidR="00851014" w:rsidRPr="00377DAA" w:rsidRDefault="00851014" w:rsidP="00FB6342">
      <w:pPr>
        <w:rPr>
          <w:rFonts w:ascii="GHEA Mariam" w:hAnsi="GHEA Mariam"/>
          <w:color w:val="000000"/>
          <w:sz w:val="24"/>
          <w:szCs w:val="24"/>
          <w:shd w:val="clear" w:color="auto" w:fill="FFFFFF"/>
          <w:lang w:val="hy-AM"/>
        </w:rPr>
      </w:pPr>
      <w:r w:rsidRPr="0088543B">
        <w:rPr>
          <w:rFonts w:ascii="GHEA Mariam" w:hAnsi="GHEA Mariam"/>
          <w:color w:val="000000"/>
          <w:sz w:val="24"/>
          <w:szCs w:val="24"/>
          <w:shd w:val="clear" w:color="auto" w:fill="FFFFFF"/>
          <w:lang w:val="hy-AM"/>
        </w:rPr>
        <w:t>Հարկ է նշել, որ Վճռաբեկ դատարանն իր նախադեպային իրավունքում դիրքորոշում է ձևավորել առ այն, որ հանցավորի դիտավորության ուղղվածության հարցը լուծելիս անհրաժեշտ է ելնել հանցագործության բոլոր հանգամանքների համակցությունից և հաշվի առնել, մասնավորապես, հանցավոր արարքի կատարման եղանակը, վնասվածքներ հասցնելիս օգտագործվող գործիքները, մարմնական վնասվածքների քանակը, բնույթը և տեղակայումը (օրինակ` մարդու կենսականորեն կարևոր օրգանների վնասումը), ինչպես նաև հանցավորի և տուժողի վարքագիծը հանցագործությանը նախորդող և հաջորդող պահերին, նրանց փոխհարաբերությունները, հանցավորի կողմից հանցավոր գործողությունների դադարեցման պատճառները և այլն</w:t>
      </w:r>
      <w:r w:rsidRPr="00377DAA">
        <w:rPr>
          <w:rStyle w:val="FootnoteReference"/>
          <w:rFonts w:ascii="GHEA Mariam" w:hAnsi="GHEA Mariam"/>
          <w:color w:val="000000"/>
          <w:sz w:val="24"/>
          <w:szCs w:val="24"/>
          <w:shd w:val="clear" w:color="auto" w:fill="FFFFFF"/>
        </w:rPr>
        <w:footnoteReference w:id="5"/>
      </w:r>
      <w:r w:rsidRPr="00377DAA">
        <w:rPr>
          <w:rFonts w:ascii="GHEA Mariam" w:hAnsi="GHEA Mariam"/>
          <w:color w:val="000000"/>
          <w:sz w:val="24"/>
          <w:szCs w:val="24"/>
          <w:shd w:val="clear" w:color="auto" w:fill="FFFFFF"/>
          <w:lang w:val="hy-AM"/>
        </w:rPr>
        <w:t>։</w:t>
      </w:r>
    </w:p>
    <w:p w14:paraId="449F8BEF" w14:textId="263516A7" w:rsidR="004A1E36" w:rsidRPr="00377DAA" w:rsidRDefault="00383D84" w:rsidP="00FB6342">
      <w:pPr>
        <w:rPr>
          <w:rFonts w:ascii="GHEA Mariam" w:hAnsi="GHEA Mariam"/>
          <w:color w:val="000000"/>
          <w:sz w:val="24"/>
          <w:szCs w:val="24"/>
          <w:shd w:val="clear" w:color="auto" w:fill="FFFFFF"/>
          <w:lang w:val="hy-AM"/>
        </w:rPr>
      </w:pPr>
      <w:r w:rsidRPr="00377DAA">
        <w:rPr>
          <w:rFonts w:ascii="GHEA Mariam" w:hAnsi="GHEA Mariam"/>
          <w:color w:val="000000"/>
          <w:sz w:val="24"/>
          <w:szCs w:val="24"/>
          <w:shd w:val="clear" w:color="auto" w:fill="FFFFFF"/>
          <w:lang w:val="hy-AM"/>
        </w:rPr>
        <w:t>16</w:t>
      </w:r>
      <w:r w:rsidRPr="00377DAA">
        <w:rPr>
          <w:rFonts w:ascii="Cambria Math" w:hAnsi="Cambria Math" w:cs="Cambria Math"/>
          <w:color w:val="000000"/>
          <w:sz w:val="24"/>
          <w:szCs w:val="24"/>
          <w:shd w:val="clear" w:color="auto" w:fill="FFFFFF"/>
          <w:lang w:val="hy-AM"/>
        </w:rPr>
        <w:t>․</w:t>
      </w:r>
      <w:r w:rsidRPr="00377DAA">
        <w:rPr>
          <w:rFonts w:ascii="GHEA Mariam" w:hAnsi="GHEA Mariam"/>
          <w:color w:val="000000"/>
          <w:sz w:val="24"/>
          <w:szCs w:val="24"/>
          <w:shd w:val="clear" w:color="auto" w:fill="FFFFFF"/>
          <w:lang w:val="hy-AM"/>
        </w:rPr>
        <w:t xml:space="preserve"> Ընդհանրացնելով վերոշարադրյալը, Վճռաբեկ դատարանը կրկնում է, որ </w:t>
      </w:r>
      <w:r w:rsidR="00466B9A">
        <w:rPr>
          <w:rFonts w:ascii="GHEA Mariam" w:hAnsi="GHEA Mariam"/>
          <w:color w:val="000000"/>
          <w:sz w:val="24"/>
          <w:szCs w:val="24"/>
          <w:shd w:val="clear" w:color="auto" w:fill="FFFFFF"/>
          <w:lang w:val="hy-AM"/>
        </w:rPr>
        <w:t xml:space="preserve">առանցքային նշանակություն ունի </w:t>
      </w:r>
      <w:r w:rsidRPr="00377DAA">
        <w:rPr>
          <w:rFonts w:ascii="GHEA Mariam" w:hAnsi="GHEA Mariam"/>
          <w:color w:val="000000"/>
          <w:sz w:val="24"/>
          <w:szCs w:val="24"/>
          <w:shd w:val="clear" w:color="auto" w:fill="FFFFFF"/>
          <w:lang w:val="hy-AM"/>
        </w:rPr>
        <w:t>հանցավորի դիտավորության ուղղվածություն</w:t>
      </w:r>
      <w:r w:rsidR="00E67F28" w:rsidRPr="00377DAA">
        <w:rPr>
          <w:rFonts w:ascii="GHEA Mariam" w:hAnsi="GHEA Mariam"/>
          <w:color w:val="000000"/>
          <w:sz w:val="24"/>
          <w:szCs w:val="24"/>
          <w:shd w:val="clear" w:color="auto" w:fill="FFFFFF"/>
          <w:lang w:val="hy-AM"/>
        </w:rPr>
        <w:t>ը պարզել</w:t>
      </w:r>
      <w:r w:rsidR="00466B9A">
        <w:rPr>
          <w:rFonts w:ascii="GHEA Mariam" w:hAnsi="GHEA Mariam"/>
          <w:color w:val="000000"/>
          <w:sz w:val="24"/>
          <w:szCs w:val="24"/>
          <w:shd w:val="clear" w:color="auto" w:fill="FFFFFF"/>
          <w:lang w:val="hy-AM"/>
        </w:rPr>
        <w:t>ը</w:t>
      </w:r>
      <w:r w:rsidR="00E67F28" w:rsidRPr="00377DAA">
        <w:rPr>
          <w:rFonts w:ascii="GHEA Mariam" w:hAnsi="GHEA Mariam"/>
          <w:color w:val="000000"/>
          <w:sz w:val="24"/>
          <w:szCs w:val="24"/>
          <w:shd w:val="clear" w:color="auto" w:fill="FFFFFF"/>
          <w:lang w:val="hy-AM"/>
        </w:rPr>
        <w:t xml:space="preserve">, որը կարելի է որոշել </w:t>
      </w:r>
      <w:r w:rsidR="00764A4A" w:rsidRPr="00377DAA">
        <w:rPr>
          <w:rFonts w:ascii="GHEA Mariam" w:hAnsi="GHEA Mariam"/>
          <w:color w:val="000000"/>
          <w:sz w:val="24"/>
          <w:szCs w:val="24"/>
          <w:shd w:val="clear" w:color="auto" w:fill="FFFFFF"/>
          <w:lang w:val="hy-AM"/>
        </w:rPr>
        <w:t>յուրաքանչյուր</w:t>
      </w:r>
      <w:r w:rsidR="00E67F28" w:rsidRPr="00377DAA">
        <w:rPr>
          <w:rFonts w:ascii="GHEA Mariam" w:hAnsi="GHEA Mariam"/>
          <w:color w:val="000000"/>
          <w:sz w:val="24"/>
          <w:szCs w:val="24"/>
          <w:shd w:val="clear" w:color="auto" w:fill="FFFFFF"/>
          <w:lang w:val="hy-AM"/>
        </w:rPr>
        <w:t xml:space="preserve"> գործում առկա փաստական հանգամանքների </w:t>
      </w:r>
      <w:r w:rsidR="0099104D" w:rsidRPr="00377DAA">
        <w:rPr>
          <w:rFonts w:ascii="GHEA Mariam" w:hAnsi="GHEA Mariam"/>
          <w:color w:val="000000"/>
          <w:sz w:val="24"/>
          <w:szCs w:val="24"/>
          <w:shd w:val="clear" w:color="auto" w:fill="FFFFFF"/>
          <w:lang w:val="hy-AM"/>
        </w:rPr>
        <w:t xml:space="preserve">մանրակրկիտ </w:t>
      </w:r>
      <w:r w:rsidR="00E67F28" w:rsidRPr="00377DAA">
        <w:rPr>
          <w:rFonts w:ascii="GHEA Mariam" w:hAnsi="GHEA Mariam"/>
          <w:color w:val="000000"/>
          <w:sz w:val="24"/>
          <w:szCs w:val="24"/>
          <w:shd w:val="clear" w:color="auto" w:fill="FFFFFF"/>
          <w:lang w:val="hy-AM"/>
        </w:rPr>
        <w:t xml:space="preserve">վերլուծության արդյունքում։ Ընդ որում, անդրադառնալով կոնկրետ սպանության փորձին, Վճռաբեկ դատարանը հարկ է համարում ընդգծել, որ այս դեպքում հատկապես անհրաժեշտ է </w:t>
      </w:r>
      <w:r w:rsidR="004A1E36" w:rsidRPr="00377DAA">
        <w:rPr>
          <w:rFonts w:ascii="GHEA Mariam" w:hAnsi="GHEA Mariam"/>
          <w:color w:val="000000"/>
          <w:sz w:val="24"/>
          <w:szCs w:val="24"/>
          <w:shd w:val="clear" w:color="auto" w:fill="FFFFFF"/>
          <w:lang w:val="hy-AM"/>
        </w:rPr>
        <w:t xml:space="preserve">հաշվի առնել </w:t>
      </w:r>
      <w:r w:rsidR="00E67F28" w:rsidRPr="00377DAA">
        <w:rPr>
          <w:rFonts w:ascii="GHEA Mariam" w:hAnsi="GHEA Mariam"/>
          <w:color w:val="000000"/>
          <w:sz w:val="24"/>
          <w:szCs w:val="24"/>
          <w:shd w:val="clear" w:color="auto" w:fill="FFFFFF"/>
          <w:lang w:val="hy-AM"/>
        </w:rPr>
        <w:lastRenderedPageBreak/>
        <w:t xml:space="preserve">հանցագործության գործիքը, </w:t>
      </w:r>
      <w:r w:rsidR="0099104D" w:rsidRPr="00377DAA">
        <w:rPr>
          <w:rFonts w:ascii="GHEA Mariam" w:hAnsi="GHEA Mariam"/>
          <w:color w:val="000000"/>
          <w:sz w:val="24"/>
          <w:szCs w:val="24"/>
          <w:shd w:val="clear" w:color="auto" w:fill="FFFFFF"/>
          <w:lang w:val="hy-AM"/>
        </w:rPr>
        <w:t xml:space="preserve">նպատակը, շարժառիթները, </w:t>
      </w:r>
      <w:r w:rsidR="004A1E36" w:rsidRPr="00377DAA">
        <w:rPr>
          <w:rFonts w:ascii="GHEA Mariam" w:hAnsi="GHEA Mariam"/>
          <w:color w:val="000000"/>
          <w:sz w:val="24"/>
          <w:szCs w:val="24"/>
          <w:shd w:val="clear" w:color="auto" w:fill="FFFFFF"/>
          <w:lang w:val="hy-AM"/>
        </w:rPr>
        <w:t xml:space="preserve">գնահատել </w:t>
      </w:r>
      <w:r w:rsidR="00E67F28" w:rsidRPr="00377DAA">
        <w:rPr>
          <w:rFonts w:ascii="GHEA Mariam" w:hAnsi="GHEA Mariam"/>
          <w:color w:val="000000"/>
          <w:sz w:val="24"/>
          <w:szCs w:val="24"/>
          <w:shd w:val="clear" w:color="auto" w:fill="FFFFFF"/>
          <w:lang w:val="hy-AM"/>
        </w:rPr>
        <w:t>հանցավորի, ինչպես նաև տուժողների դրսևորած վարքագիծը</w:t>
      </w:r>
      <w:r w:rsidR="006A3A63">
        <w:rPr>
          <w:rFonts w:ascii="GHEA Mariam" w:hAnsi="GHEA Mariam"/>
          <w:color w:val="000000"/>
          <w:sz w:val="24"/>
          <w:szCs w:val="24"/>
          <w:shd w:val="clear" w:color="auto" w:fill="FFFFFF"/>
          <w:lang w:val="hy-AM"/>
        </w:rPr>
        <w:t>՝</w:t>
      </w:r>
      <w:r w:rsidR="004A1E36" w:rsidRPr="00377DAA">
        <w:rPr>
          <w:rFonts w:ascii="GHEA Mariam" w:hAnsi="GHEA Mariam"/>
          <w:color w:val="000000"/>
          <w:sz w:val="24"/>
          <w:szCs w:val="24"/>
          <w:shd w:val="clear" w:color="auto" w:fill="FFFFFF"/>
          <w:lang w:val="hy-AM"/>
        </w:rPr>
        <w:t xml:space="preserve"> ինչպես ենթադրյալ հանցանքը կատարելու պահին, այնպես էլ դրա ընթացքում և դրանից հետո</w:t>
      </w:r>
      <w:r w:rsidR="00E67F28" w:rsidRPr="00377DAA">
        <w:rPr>
          <w:rFonts w:ascii="GHEA Mariam" w:hAnsi="GHEA Mariam"/>
          <w:color w:val="000000"/>
          <w:sz w:val="24"/>
          <w:szCs w:val="24"/>
          <w:shd w:val="clear" w:color="auto" w:fill="FFFFFF"/>
          <w:lang w:val="hy-AM"/>
        </w:rPr>
        <w:t xml:space="preserve">։ </w:t>
      </w:r>
    </w:p>
    <w:p w14:paraId="083707C8" w14:textId="3260BF81" w:rsidR="0093419A" w:rsidRPr="00377DAA" w:rsidRDefault="0093419A" w:rsidP="00FB6342">
      <w:pPr>
        <w:rPr>
          <w:rFonts w:ascii="GHEA Mariam" w:hAnsi="GHEA Mariam"/>
          <w:color w:val="000000"/>
          <w:sz w:val="24"/>
          <w:szCs w:val="24"/>
          <w:shd w:val="clear" w:color="auto" w:fill="FFFFFF"/>
          <w:lang w:val="hy-AM"/>
        </w:rPr>
      </w:pPr>
      <w:r w:rsidRPr="00377DAA">
        <w:rPr>
          <w:rFonts w:ascii="GHEA Mariam" w:hAnsi="GHEA Mariam"/>
          <w:color w:val="000000"/>
          <w:sz w:val="24"/>
          <w:szCs w:val="24"/>
          <w:shd w:val="clear" w:color="auto" w:fill="FFFFFF"/>
          <w:lang w:val="hy-AM"/>
        </w:rPr>
        <w:t>1</w:t>
      </w:r>
      <w:r w:rsidR="00383D84" w:rsidRPr="00377DAA">
        <w:rPr>
          <w:rFonts w:ascii="GHEA Mariam" w:hAnsi="GHEA Mariam"/>
          <w:color w:val="000000"/>
          <w:sz w:val="24"/>
          <w:szCs w:val="24"/>
          <w:shd w:val="clear" w:color="auto" w:fill="FFFFFF"/>
          <w:lang w:val="hy-AM"/>
        </w:rPr>
        <w:t>7</w:t>
      </w:r>
      <w:r w:rsidRPr="00377DAA">
        <w:rPr>
          <w:rFonts w:ascii="Cambria Math" w:hAnsi="Cambria Math" w:cs="Cambria Math"/>
          <w:color w:val="000000"/>
          <w:sz w:val="24"/>
          <w:szCs w:val="24"/>
          <w:shd w:val="clear" w:color="auto" w:fill="FFFFFF"/>
          <w:lang w:val="hy-AM"/>
        </w:rPr>
        <w:t>․</w:t>
      </w:r>
      <w:r w:rsidRPr="00377DAA">
        <w:rPr>
          <w:rFonts w:ascii="GHEA Mariam" w:hAnsi="GHEA Mariam"/>
          <w:color w:val="000000"/>
          <w:sz w:val="24"/>
          <w:szCs w:val="24"/>
          <w:shd w:val="clear" w:color="auto" w:fill="FFFFFF"/>
          <w:lang w:val="hy-AM"/>
        </w:rPr>
        <w:t xml:space="preserve"> Սույն գործի նյութերի </w:t>
      </w:r>
      <w:r w:rsidRPr="00377DAA">
        <w:rPr>
          <w:rFonts w:ascii="GHEA Mariam" w:hAnsi="GHEA Mariam"/>
          <w:sz w:val="24"/>
          <w:szCs w:val="24"/>
          <w:shd w:val="clear" w:color="auto" w:fill="FFFFFF"/>
          <w:lang w:val="hy-AM"/>
        </w:rPr>
        <w:t>ուսումնասիրությունից</w:t>
      </w:r>
      <w:r w:rsidRPr="00377DAA">
        <w:rPr>
          <w:rFonts w:ascii="GHEA Mariam" w:hAnsi="GHEA Mariam"/>
          <w:color w:val="000000"/>
          <w:sz w:val="24"/>
          <w:szCs w:val="24"/>
          <w:shd w:val="clear" w:color="auto" w:fill="FFFFFF"/>
          <w:lang w:val="hy-AM"/>
        </w:rPr>
        <w:t xml:space="preserve"> երևում է, որ՝ </w:t>
      </w:r>
    </w:p>
    <w:p w14:paraId="5B9E7641" w14:textId="79A69A0B" w:rsidR="00517E1E" w:rsidRPr="00377DAA" w:rsidRDefault="00517E1E" w:rsidP="008952AA">
      <w:pPr>
        <w:rPr>
          <w:rFonts w:ascii="GHEA Mariam" w:hAnsi="GHEA Mariam"/>
          <w:iCs/>
          <w:color w:val="000000"/>
          <w:sz w:val="24"/>
          <w:szCs w:val="24"/>
          <w:shd w:val="clear" w:color="auto" w:fill="FFFFFF"/>
          <w:lang w:val="hy-AM"/>
        </w:rPr>
      </w:pPr>
      <w:r w:rsidRPr="00377DAA">
        <w:rPr>
          <w:rFonts w:ascii="GHEA Mariam" w:hAnsi="GHEA Mariam"/>
          <w:color w:val="000000"/>
          <w:sz w:val="24"/>
          <w:szCs w:val="24"/>
          <w:shd w:val="clear" w:color="auto" w:fill="FFFFFF"/>
          <w:lang w:val="hy-AM"/>
        </w:rPr>
        <w:t xml:space="preserve">- </w:t>
      </w:r>
      <w:r w:rsidR="00106F45" w:rsidRPr="00377DAA">
        <w:rPr>
          <w:rFonts w:ascii="GHEA Mariam" w:hAnsi="GHEA Mariam"/>
          <w:color w:val="000000"/>
          <w:sz w:val="24"/>
          <w:szCs w:val="24"/>
          <w:shd w:val="clear" w:color="auto" w:fill="FFFFFF"/>
          <w:lang w:val="hy-AM"/>
        </w:rPr>
        <w:t>Տ</w:t>
      </w:r>
      <w:r w:rsidR="00106F45" w:rsidRPr="00377DAA">
        <w:rPr>
          <w:rFonts w:ascii="Cambria Math" w:hAnsi="Cambria Math" w:cs="Cambria Math"/>
          <w:color w:val="000000"/>
          <w:sz w:val="24"/>
          <w:szCs w:val="24"/>
          <w:shd w:val="clear" w:color="auto" w:fill="FFFFFF"/>
          <w:lang w:val="hy-AM"/>
        </w:rPr>
        <w:t>․</w:t>
      </w:r>
      <w:r w:rsidR="00106F45" w:rsidRPr="00377DAA">
        <w:rPr>
          <w:rFonts w:ascii="GHEA Mariam" w:hAnsi="GHEA Mariam"/>
          <w:color w:val="000000"/>
          <w:sz w:val="24"/>
          <w:szCs w:val="24"/>
          <w:shd w:val="clear" w:color="auto" w:fill="FFFFFF"/>
          <w:lang w:val="hy-AM"/>
        </w:rPr>
        <w:t>Մարջանյան</w:t>
      </w:r>
      <w:r w:rsidRPr="00377DAA">
        <w:rPr>
          <w:rFonts w:ascii="GHEA Mariam" w:hAnsi="GHEA Mariam"/>
          <w:color w:val="000000"/>
          <w:sz w:val="24"/>
          <w:szCs w:val="24"/>
          <w:shd w:val="clear" w:color="auto" w:fill="FFFFFF"/>
          <w:lang w:val="hy-AM"/>
        </w:rPr>
        <w:t xml:space="preserve">ին մեղադրանք է առաջադրվել </w:t>
      </w:r>
      <w:r w:rsidRPr="00377DAA">
        <w:rPr>
          <w:rFonts w:ascii="GHEA Mariam" w:hAnsi="GHEA Mariam" w:cs="Arial"/>
          <w:sz w:val="24"/>
          <w:szCs w:val="24"/>
          <w:shd w:val="clear" w:color="auto" w:fill="FFFFFF"/>
          <w:lang w:val="hy-AM"/>
        </w:rPr>
        <w:t xml:space="preserve">ՀՀ նախկին քրեական </w:t>
      </w:r>
      <w:r w:rsidR="00F27D68">
        <w:rPr>
          <w:rFonts w:ascii="GHEA Mariam" w:hAnsi="GHEA Mariam" w:cs="Arial"/>
          <w:sz w:val="24"/>
          <w:szCs w:val="24"/>
          <w:shd w:val="clear" w:color="auto" w:fill="FFFFFF"/>
          <w:lang w:val="hy-AM"/>
        </w:rPr>
        <w:t xml:space="preserve">    </w:t>
      </w:r>
      <w:r w:rsidRPr="00377DAA">
        <w:rPr>
          <w:rFonts w:ascii="GHEA Mariam" w:hAnsi="GHEA Mariam" w:cs="Arial"/>
          <w:sz w:val="24"/>
          <w:szCs w:val="24"/>
          <w:shd w:val="clear" w:color="auto" w:fill="FFFFFF"/>
          <w:lang w:val="hy-AM"/>
        </w:rPr>
        <w:t>օրենսգրքի 34-104-րդ հոդվածի 2-րդ մասի 1-ին կետով</w:t>
      </w:r>
      <w:r w:rsidR="00EF100E">
        <w:rPr>
          <w:rFonts w:ascii="GHEA Mariam" w:hAnsi="GHEA Mariam" w:cs="Arial"/>
          <w:sz w:val="24"/>
          <w:szCs w:val="24"/>
          <w:shd w:val="clear" w:color="auto" w:fill="FFFFFF"/>
          <w:lang w:val="hy-AM"/>
        </w:rPr>
        <w:t>՝</w:t>
      </w:r>
      <w:r w:rsidRPr="00377DAA">
        <w:rPr>
          <w:rFonts w:ascii="GHEA Mariam" w:hAnsi="GHEA Mariam" w:cs="Arial"/>
          <w:sz w:val="24"/>
          <w:szCs w:val="24"/>
          <w:shd w:val="clear" w:color="auto" w:fill="FFFFFF"/>
          <w:lang w:val="hy-AM"/>
        </w:rPr>
        <w:t xml:space="preserve"> այն բանի համար, </w:t>
      </w:r>
      <w:r w:rsidR="00F27D68">
        <w:rPr>
          <w:rFonts w:ascii="GHEA Mariam" w:hAnsi="GHEA Mariam" w:cs="Arial"/>
          <w:sz w:val="24"/>
          <w:szCs w:val="24"/>
          <w:shd w:val="clear" w:color="auto" w:fill="FFFFFF"/>
          <w:lang w:val="hy-AM"/>
        </w:rPr>
        <w:t xml:space="preserve">                                    </w:t>
      </w:r>
      <w:r w:rsidRPr="00377DAA">
        <w:rPr>
          <w:rFonts w:ascii="GHEA Mariam" w:hAnsi="GHEA Mariam" w:cs="Arial"/>
          <w:sz w:val="24"/>
          <w:szCs w:val="24"/>
          <w:shd w:val="clear" w:color="auto" w:fill="FFFFFF"/>
          <w:lang w:val="hy-AM"/>
        </w:rPr>
        <w:t>որ</w:t>
      </w:r>
      <w:r w:rsidRPr="00377DAA">
        <w:rPr>
          <w:rFonts w:ascii="GHEA Mariam" w:eastAsia="GHEA Mariam" w:hAnsi="GHEA Mariam" w:cs="GHEA Mariam"/>
          <w:i/>
          <w:sz w:val="24"/>
          <w:szCs w:val="24"/>
          <w:lang w:val="hy-AM"/>
        </w:rPr>
        <w:t xml:space="preserve"> </w:t>
      </w:r>
      <w:r w:rsidRPr="00377DAA">
        <w:rPr>
          <w:rFonts w:ascii="GHEA Mariam" w:hAnsi="GHEA Mariam" w:cs="Arial"/>
          <w:iCs/>
          <w:sz w:val="24"/>
          <w:szCs w:val="24"/>
          <w:shd w:val="clear" w:color="auto" w:fill="FFFFFF"/>
          <w:lang w:val="hy-AM"/>
        </w:rPr>
        <w:t>նա</w:t>
      </w:r>
      <w:r w:rsidR="00EF100E">
        <w:rPr>
          <w:rFonts w:ascii="GHEA Mariam" w:hAnsi="GHEA Mariam" w:cs="Arial"/>
          <w:iCs/>
          <w:sz w:val="24"/>
          <w:szCs w:val="24"/>
          <w:shd w:val="clear" w:color="auto" w:fill="FFFFFF"/>
          <w:lang w:val="hy-AM"/>
        </w:rPr>
        <w:t>,</w:t>
      </w:r>
      <w:r w:rsidRPr="00377DAA">
        <w:rPr>
          <w:rFonts w:ascii="GHEA Mariam" w:hAnsi="GHEA Mariam" w:cs="Arial"/>
          <w:iCs/>
          <w:sz w:val="24"/>
          <w:szCs w:val="24"/>
          <w:shd w:val="clear" w:color="auto" w:fill="FFFFFF"/>
          <w:lang w:val="hy-AM"/>
        </w:rPr>
        <w:t xml:space="preserve"> Կ</w:t>
      </w:r>
      <w:r w:rsidR="009304A4">
        <w:rPr>
          <w:rFonts w:ascii="Sylfaen" w:hAnsi="Sylfaen" w:cs="Arial"/>
          <w:iCs/>
          <w:sz w:val="24"/>
          <w:szCs w:val="24"/>
          <w:shd w:val="clear" w:color="auto" w:fill="FFFFFF"/>
          <w:lang w:val="hy-AM"/>
        </w:rPr>
        <w:t>.</w:t>
      </w:r>
      <w:r w:rsidR="009304A4">
        <w:rPr>
          <w:rFonts w:ascii="GHEA Mariam" w:hAnsi="GHEA Mariam" w:cs="Arial"/>
          <w:iCs/>
          <w:sz w:val="24"/>
          <w:szCs w:val="24"/>
          <w:shd w:val="clear" w:color="auto" w:fill="FFFFFF"/>
          <w:lang w:val="hy-AM"/>
        </w:rPr>
        <w:t>Ս</w:t>
      </w:r>
      <w:r w:rsidR="009304A4">
        <w:rPr>
          <w:rFonts w:ascii="Sylfaen" w:hAnsi="Sylfaen" w:cs="Arial"/>
          <w:iCs/>
          <w:sz w:val="24"/>
          <w:szCs w:val="24"/>
          <w:shd w:val="clear" w:color="auto" w:fill="FFFFFF"/>
          <w:lang w:val="hy-AM"/>
        </w:rPr>
        <w:t>.</w:t>
      </w:r>
      <w:r w:rsidR="009304A4">
        <w:rPr>
          <w:rFonts w:ascii="GHEA Mariam" w:hAnsi="GHEA Mariam" w:cs="Arial"/>
          <w:iCs/>
          <w:sz w:val="24"/>
          <w:szCs w:val="24"/>
          <w:shd w:val="clear" w:color="auto" w:fill="FFFFFF"/>
          <w:lang w:val="hy-AM"/>
        </w:rPr>
        <w:t>Ա</w:t>
      </w:r>
      <w:r w:rsidR="009304A4">
        <w:rPr>
          <w:rFonts w:ascii="Sylfaen" w:hAnsi="Sylfaen" w:cs="Arial"/>
          <w:iCs/>
          <w:sz w:val="24"/>
          <w:szCs w:val="24"/>
          <w:shd w:val="clear" w:color="auto" w:fill="FFFFFF"/>
          <w:lang w:val="hy-AM"/>
        </w:rPr>
        <w:t>.</w:t>
      </w:r>
      <w:r w:rsidR="009304A4">
        <w:rPr>
          <w:rFonts w:ascii="GHEA Mariam" w:hAnsi="GHEA Mariam" w:cs="Arial"/>
          <w:iCs/>
          <w:sz w:val="24"/>
          <w:szCs w:val="24"/>
          <w:shd w:val="clear" w:color="auto" w:fill="FFFFFF"/>
          <w:lang w:val="hy-AM"/>
        </w:rPr>
        <w:t>-ին</w:t>
      </w:r>
      <w:r w:rsidRPr="00377DAA">
        <w:rPr>
          <w:rFonts w:ascii="GHEA Mariam" w:hAnsi="GHEA Mariam" w:cs="Arial"/>
          <w:iCs/>
          <w:sz w:val="24"/>
          <w:szCs w:val="24"/>
          <w:shd w:val="clear" w:color="auto" w:fill="FFFFFF"/>
          <w:lang w:val="hy-AM"/>
        </w:rPr>
        <w:t xml:space="preserve"> և </w:t>
      </w:r>
      <w:r w:rsidR="009304A4">
        <w:rPr>
          <w:rFonts w:ascii="GHEA Mariam" w:hAnsi="GHEA Mariam" w:cs="Arial"/>
          <w:iCs/>
          <w:sz w:val="24"/>
          <w:szCs w:val="24"/>
          <w:shd w:val="clear" w:color="auto" w:fill="FFFFFF"/>
          <w:lang w:val="hy-AM"/>
        </w:rPr>
        <w:t>Դ</w:t>
      </w:r>
      <w:r w:rsidR="009304A4">
        <w:rPr>
          <w:rFonts w:ascii="Sylfaen" w:hAnsi="Sylfaen" w:cs="Arial"/>
          <w:iCs/>
          <w:sz w:val="24"/>
          <w:szCs w:val="24"/>
          <w:shd w:val="clear" w:color="auto" w:fill="FFFFFF"/>
          <w:lang w:val="hy-AM"/>
        </w:rPr>
        <w:t>.</w:t>
      </w:r>
      <w:r w:rsidRPr="00377DAA">
        <w:rPr>
          <w:rFonts w:ascii="GHEA Mariam" w:hAnsi="GHEA Mariam" w:cs="Arial"/>
          <w:iCs/>
          <w:sz w:val="24"/>
          <w:szCs w:val="24"/>
          <w:shd w:val="clear" w:color="auto" w:fill="FFFFFF"/>
          <w:lang w:val="hy-AM"/>
        </w:rPr>
        <w:t>Ս</w:t>
      </w:r>
      <w:r w:rsidR="009304A4">
        <w:rPr>
          <w:rFonts w:ascii="Sylfaen" w:hAnsi="Sylfaen" w:cs="Arial"/>
          <w:iCs/>
          <w:sz w:val="24"/>
          <w:szCs w:val="24"/>
          <w:shd w:val="clear" w:color="auto" w:fill="FFFFFF"/>
          <w:lang w:val="hy-AM"/>
        </w:rPr>
        <w:t>.</w:t>
      </w:r>
      <w:r w:rsidRPr="00377DAA">
        <w:rPr>
          <w:rFonts w:ascii="GHEA Mariam" w:hAnsi="GHEA Mariam" w:cs="Arial"/>
          <w:iCs/>
          <w:sz w:val="24"/>
          <w:szCs w:val="24"/>
          <w:shd w:val="clear" w:color="auto" w:fill="FFFFFF"/>
          <w:lang w:val="hy-AM"/>
        </w:rPr>
        <w:t>Ա</w:t>
      </w:r>
      <w:r w:rsidR="009304A4">
        <w:rPr>
          <w:rFonts w:ascii="Sylfaen" w:hAnsi="Sylfaen" w:cs="Arial"/>
          <w:iCs/>
          <w:sz w:val="24"/>
          <w:szCs w:val="24"/>
          <w:shd w:val="clear" w:color="auto" w:fill="FFFFFF"/>
          <w:lang w:val="hy-AM"/>
        </w:rPr>
        <w:t>.</w:t>
      </w:r>
      <w:r w:rsidR="009304A4">
        <w:rPr>
          <w:rFonts w:ascii="GHEA Mariam" w:hAnsi="GHEA Mariam" w:cs="Arial"/>
          <w:iCs/>
          <w:sz w:val="24"/>
          <w:szCs w:val="24"/>
          <w:shd w:val="clear" w:color="auto" w:fill="FFFFFF"/>
          <w:lang w:val="hy-AM"/>
        </w:rPr>
        <w:t>-</w:t>
      </w:r>
      <w:r w:rsidRPr="00377DAA">
        <w:rPr>
          <w:rFonts w:ascii="GHEA Mariam" w:hAnsi="GHEA Mariam" w:cs="Arial"/>
          <w:iCs/>
          <w:sz w:val="24"/>
          <w:szCs w:val="24"/>
          <w:shd w:val="clear" w:color="auto" w:fill="FFFFFF"/>
          <w:lang w:val="hy-AM"/>
        </w:rPr>
        <w:t>ին, Ա</w:t>
      </w:r>
      <w:r w:rsidR="009304A4">
        <w:rPr>
          <w:rFonts w:ascii="Sylfaen" w:hAnsi="Sylfaen" w:cs="Arial"/>
          <w:iCs/>
          <w:sz w:val="24"/>
          <w:szCs w:val="24"/>
          <w:shd w:val="clear" w:color="auto" w:fill="FFFFFF"/>
          <w:lang w:val="hy-AM"/>
        </w:rPr>
        <w:t>.</w:t>
      </w:r>
      <w:r w:rsidRPr="00377DAA">
        <w:rPr>
          <w:rFonts w:ascii="GHEA Mariam" w:hAnsi="GHEA Mariam" w:cs="Arial"/>
          <w:iCs/>
          <w:sz w:val="24"/>
          <w:szCs w:val="24"/>
          <w:shd w:val="clear" w:color="auto" w:fill="FFFFFF"/>
          <w:lang w:val="hy-AM"/>
        </w:rPr>
        <w:t>Պ</w:t>
      </w:r>
      <w:r w:rsidR="009304A4">
        <w:rPr>
          <w:rFonts w:ascii="Sylfaen" w:hAnsi="Sylfaen" w:cs="Arial"/>
          <w:iCs/>
          <w:sz w:val="24"/>
          <w:szCs w:val="24"/>
          <w:shd w:val="clear" w:color="auto" w:fill="FFFFFF"/>
          <w:lang w:val="hy-AM"/>
        </w:rPr>
        <w:t>.</w:t>
      </w:r>
      <w:r w:rsidR="009304A4">
        <w:rPr>
          <w:rFonts w:ascii="GHEA Mariam" w:hAnsi="GHEA Mariam" w:cs="Arial"/>
          <w:iCs/>
          <w:sz w:val="24"/>
          <w:szCs w:val="24"/>
          <w:shd w:val="clear" w:color="auto" w:fill="FFFFFF"/>
          <w:lang w:val="hy-AM"/>
        </w:rPr>
        <w:t>-</w:t>
      </w:r>
      <w:r w:rsidRPr="00377DAA">
        <w:rPr>
          <w:rFonts w:ascii="GHEA Mariam" w:hAnsi="GHEA Mariam" w:cs="Arial"/>
          <w:iCs/>
          <w:sz w:val="24"/>
          <w:szCs w:val="24"/>
          <w:shd w:val="clear" w:color="auto" w:fill="FFFFFF"/>
          <w:lang w:val="hy-AM"/>
        </w:rPr>
        <w:t>ին և ինքնությունը չպարզված ևս մեկ անձի ապօրինաբար կյանքից զրկելու դիտավորությամբ</w:t>
      </w:r>
      <w:r w:rsidR="00EF100E">
        <w:rPr>
          <w:rFonts w:ascii="GHEA Mariam" w:hAnsi="GHEA Mariam" w:cs="Arial"/>
          <w:iCs/>
          <w:sz w:val="24"/>
          <w:szCs w:val="24"/>
          <w:shd w:val="clear" w:color="auto" w:fill="FFFFFF"/>
          <w:lang w:val="hy-AM"/>
        </w:rPr>
        <w:t>,</w:t>
      </w:r>
      <w:r w:rsidRPr="00377DAA">
        <w:rPr>
          <w:rFonts w:ascii="GHEA Mariam" w:hAnsi="GHEA Mariam" w:cs="Arial"/>
          <w:iCs/>
          <w:sz w:val="24"/>
          <w:szCs w:val="24"/>
          <w:shd w:val="clear" w:color="auto" w:fill="FFFFFF"/>
          <w:lang w:val="hy-AM"/>
        </w:rPr>
        <w:t xml:space="preserve"> Արթուր Ալեքսանյանի և Յ</w:t>
      </w:r>
      <w:r w:rsidR="009304A4">
        <w:rPr>
          <w:rFonts w:ascii="Sylfaen" w:hAnsi="Sylfaen" w:cs="Arial"/>
          <w:iCs/>
          <w:sz w:val="24"/>
          <w:szCs w:val="24"/>
          <w:shd w:val="clear" w:color="auto" w:fill="FFFFFF"/>
          <w:lang w:val="hy-AM"/>
        </w:rPr>
        <w:t>.</w:t>
      </w:r>
      <w:r w:rsidRPr="00377DAA">
        <w:rPr>
          <w:rFonts w:ascii="GHEA Mariam" w:hAnsi="GHEA Mariam" w:cs="Arial"/>
          <w:iCs/>
          <w:sz w:val="24"/>
          <w:szCs w:val="24"/>
          <w:shd w:val="clear" w:color="auto" w:fill="FFFFFF"/>
          <w:lang w:val="hy-AM"/>
        </w:rPr>
        <w:t>Չ</w:t>
      </w:r>
      <w:r w:rsidR="009304A4">
        <w:rPr>
          <w:rFonts w:ascii="Sylfaen" w:hAnsi="Sylfaen" w:cs="Arial"/>
          <w:iCs/>
          <w:sz w:val="24"/>
          <w:szCs w:val="24"/>
          <w:shd w:val="clear" w:color="auto" w:fill="FFFFFF"/>
          <w:lang w:val="hy-AM"/>
        </w:rPr>
        <w:t>.</w:t>
      </w:r>
      <w:r w:rsidR="009304A4">
        <w:rPr>
          <w:rFonts w:ascii="GHEA Mariam" w:hAnsi="GHEA Mariam" w:cs="Arial"/>
          <w:iCs/>
          <w:sz w:val="24"/>
          <w:szCs w:val="24"/>
          <w:shd w:val="clear" w:color="auto" w:fill="FFFFFF"/>
          <w:lang w:val="hy-AM"/>
        </w:rPr>
        <w:t>-</w:t>
      </w:r>
      <w:r w:rsidRPr="00377DAA">
        <w:rPr>
          <w:rFonts w:ascii="GHEA Mariam" w:hAnsi="GHEA Mariam" w:cs="Arial"/>
          <w:iCs/>
          <w:sz w:val="24"/>
          <w:szCs w:val="24"/>
          <w:shd w:val="clear" w:color="auto" w:fill="FFFFFF"/>
          <w:lang w:val="hy-AM"/>
        </w:rPr>
        <w:t xml:space="preserve">ի հետ վազելով, զինված հետապնդել է նրանց </w:t>
      </w:r>
      <w:r w:rsidR="006D67B7" w:rsidRPr="00377DAA">
        <w:rPr>
          <w:rFonts w:ascii="GHEA Mariam" w:hAnsi="GHEA Mariam" w:cs="Arial"/>
          <w:iCs/>
          <w:sz w:val="24"/>
          <w:szCs w:val="24"/>
          <w:shd w:val="clear" w:color="auto" w:fill="FFFFFF"/>
          <w:lang w:val="hy-AM"/>
        </w:rPr>
        <w:t xml:space="preserve">և </w:t>
      </w:r>
      <w:r w:rsidR="00B426F5" w:rsidRPr="00377DAA">
        <w:rPr>
          <w:rFonts w:ascii="GHEA Mariam" w:hAnsi="GHEA Mariam" w:cs="Arial"/>
          <w:iCs/>
          <w:sz w:val="24"/>
          <w:szCs w:val="24"/>
          <w:shd w:val="clear" w:color="auto" w:fill="FFFFFF"/>
          <w:lang w:val="hy-AM"/>
        </w:rPr>
        <w:t xml:space="preserve">«Սայգա-410Կ» </w:t>
      </w:r>
      <w:r w:rsidRPr="00377DAA">
        <w:rPr>
          <w:rFonts w:ascii="GHEA Mariam" w:hAnsi="GHEA Mariam" w:cs="Arial"/>
          <w:iCs/>
          <w:sz w:val="24"/>
          <w:szCs w:val="24"/>
          <w:shd w:val="clear" w:color="auto" w:fill="FFFFFF"/>
          <w:lang w:val="hy-AM"/>
        </w:rPr>
        <w:t>մոդելի, 410 տրամաչափի,</w:t>
      </w:r>
      <w:r w:rsidR="00B426F5" w:rsidRPr="00377DAA">
        <w:rPr>
          <w:rFonts w:ascii="GHEA Mariam" w:hAnsi="GHEA Mariam" w:cs="Arial"/>
          <w:iCs/>
          <w:sz w:val="24"/>
          <w:szCs w:val="24"/>
          <w:shd w:val="clear" w:color="auto" w:fill="FFFFFF"/>
          <w:lang w:val="hy-AM"/>
        </w:rPr>
        <w:t xml:space="preserve"> </w:t>
      </w:r>
      <w:r w:rsidRPr="00377DAA">
        <w:rPr>
          <w:rFonts w:ascii="GHEA Mariam" w:hAnsi="GHEA Mariam" w:cs="Arial"/>
          <w:iCs/>
          <w:sz w:val="24"/>
          <w:szCs w:val="24"/>
          <w:shd w:val="clear" w:color="auto" w:fill="FFFFFF"/>
          <w:lang w:val="hy-AM"/>
        </w:rPr>
        <w:t>գործարանային արտադրության որսորդական ողորկափող ինքնալից կարաբին տեսակի հրազենից, 26-28 մետր հեռավորությունից, ընթացքի ժամանակ առնվազն երկու կրակոց է արձակել հիշյալ ավտոմեքենայի դիմապակու և թափքի վրա, սակայն հանցագործությունն ավարտին չի հասցրել իր կամքից անկախ հանգամանքներում, քանի որ ուղևորներից երեքը հասցրել են ավտոմեքենայից փախչել մինչև կրակոցներ արձակելը, իսկ վարորդին՝ արձակված գնդակները չեն դիպել</w:t>
      </w:r>
      <w:r w:rsidRPr="00377DAA">
        <w:rPr>
          <w:rStyle w:val="FootnoteReference"/>
          <w:rFonts w:ascii="GHEA Mariam" w:hAnsi="GHEA Mariam" w:cs="Arial"/>
          <w:iCs/>
          <w:sz w:val="24"/>
          <w:szCs w:val="24"/>
          <w:shd w:val="clear" w:color="auto" w:fill="FFFFFF"/>
          <w:lang w:val="hy-AM"/>
        </w:rPr>
        <w:footnoteReference w:id="6"/>
      </w:r>
      <w:r w:rsidRPr="00377DAA">
        <w:rPr>
          <w:rFonts w:ascii="GHEA Mariam" w:hAnsi="GHEA Mariam" w:cs="Arial"/>
          <w:iCs/>
          <w:sz w:val="24"/>
          <w:szCs w:val="24"/>
          <w:shd w:val="clear" w:color="auto" w:fill="FFFFFF"/>
          <w:lang w:val="hy-AM"/>
        </w:rPr>
        <w:t>։</w:t>
      </w:r>
    </w:p>
    <w:p w14:paraId="76350269" w14:textId="39B10F89" w:rsidR="008952AA" w:rsidRPr="00377DAA" w:rsidRDefault="008952AA" w:rsidP="008952AA">
      <w:pPr>
        <w:rPr>
          <w:rFonts w:ascii="GHEA Mariam" w:eastAsia="GHEA Mariam" w:hAnsi="GHEA Mariam" w:cs="GHEA Mariam"/>
          <w:iCs/>
          <w:sz w:val="24"/>
          <w:szCs w:val="24"/>
          <w:lang w:val="hy-AM"/>
        </w:rPr>
      </w:pPr>
      <w:r w:rsidRPr="00377DAA">
        <w:rPr>
          <w:rFonts w:ascii="GHEA Mariam" w:hAnsi="GHEA Mariam"/>
          <w:color w:val="000000"/>
          <w:sz w:val="24"/>
          <w:szCs w:val="24"/>
          <w:shd w:val="clear" w:color="auto" w:fill="FFFFFF"/>
          <w:lang w:val="hy-AM"/>
        </w:rPr>
        <w:t xml:space="preserve">- Առաջին ատյանի դատարանը </w:t>
      </w:r>
      <w:r w:rsidR="00106F45" w:rsidRPr="00377DAA">
        <w:rPr>
          <w:rFonts w:ascii="GHEA Mariam" w:hAnsi="GHEA Mariam"/>
          <w:color w:val="000000"/>
          <w:sz w:val="24"/>
          <w:szCs w:val="24"/>
          <w:shd w:val="clear" w:color="auto" w:fill="FFFFFF"/>
          <w:lang w:val="hy-AM"/>
        </w:rPr>
        <w:t>Տ</w:t>
      </w:r>
      <w:r w:rsidR="00106F45" w:rsidRPr="00377DAA">
        <w:rPr>
          <w:rFonts w:ascii="Cambria Math" w:hAnsi="Cambria Math" w:cs="Cambria Math"/>
          <w:color w:val="000000"/>
          <w:sz w:val="24"/>
          <w:szCs w:val="24"/>
          <w:shd w:val="clear" w:color="auto" w:fill="FFFFFF"/>
          <w:lang w:val="hy-AM"/>
        </w:rPr>
        <w:t>․</w:t>
      </w:r>
      <w:r w:rsidR="00106F45" w:rsidRPr="00377DAA">
        <w:rPr>
          <w:rFonts w:ascii="GHEA Mariam" w:hAnsi="GHEA Mariam"/>
          <w:color w:val="000000"/>
          <w:sz w:val="24"/>
          <w:szCs w:val="24"/>
          <w:shd w:val="clear" w:color="auto" w:fill="FFFFFF"/>
          <w:lang w:val="hy-AM"/>
        </w:rPr>
        <w:t>Մարջանյան</w:t>
      </w:r>
      <w:r w:rsidRPr="00377DAA">
        <w:rPr>
          <w:rFonts w:ascii="GHEA Mariam" w:hAnsi="GHEA Mariam"/>
          <w:color w:val="000000"/>
          <w:sz w:val="24"/>
          <w:szCs w:val="24"/>
          <w:shd w:val="clear" w:color="auto" w:fill="FFFFFF"/>
          <w:lang w:val="hy-AM"/>
        </w:rPr>
        <w:t xml:space="preserve">ին </w:t>
      </w:r>
      <w:r w:rsidRPr="0088543B">
        <w:rPr>
          <w:rFonts w:ascii="GHEA Mariam" w:hAnsi="GHEA Mariam"/>
          <w:sz w:val="24"/>
          <w:szCs w:val="24"/>
          <w:shd w:val="clear" w:color="auto" w:fill="FFFFFF"/>
          <w:lang w:val="hy-AM"/>
        </w:rPr>
        <w:t>Հ</w:t>
      </w:r>
      <w:r w:rsidRPr="00377DAA">
        <w:rPr>
          <w:rFonts w:ascii="GHEA Mariam" w:hAnsi="GHEA Mariam"/>
          <w:sz w:val="24"/>
          <w:szCs w:val="24"/>
          <w:shd w:val="clear" w:color="auto" w:fill="FFFFFF"/>
          <w:lang w:val="hy-AM"/>
        </w:rPr>
        <w:t>Հ նախկին</w:t>
      </w:r>
      <w:r w:rsidRPr="0088543B">
        <w:rPr>
          <w:rFonts w:ascii="GHEA Mariam" w:hAnsi="GHEA Mariam"/>
          <w:sz w:val="24"/>
          <w:szCs w:val="24"/>
          <w:shd w:val="clear" w:color="auto" w:fill="FFFFFF"/>
          <w:lang w:val="hy-AM"/>
        </w:rPr>
        <w:t xml:space="preserve"> քրեական օրենսգրքի 34-104-րդ հոդվածի 2-րդ մասի 1-ին կետով առաջադրված մեղադրանքում ճանաչել</w:t>
      </w:r>
      <w:r w:rsidRPr="00377DAA">
        <w:rPr>
          <w:rFonts w:ascii="GHEA Mariam" w:hAnsi="GHEA Mariam"/>
          <w:sz w:val="24"/>
          <w:szCs w:val="24"/>
          <w:shd w:val="clear" w:color="auto" w:fill="FFFFFF"/>
          <w:lang w:val="hy-AM"/>
        </w:rPr>
        <w:t xml:space="preserve"> է</w:t>
      </w:r>
      <w:r w:rsidRPr="0088543B">
        <w:rPr>
          <w:rFonts w:ascii="GHEA Mariam" w:hAnsi="GHEA Mariam"/>
          <w:sz w:val="24"/>
          <w:szCs w:val="24"/>
          <w:shd w:val="clear" w:color="auto" w:fill="FFFFFF"/>
          <w:lang w:val="hy-AM"/>
        </w:rPr>
        <w:t xml:space="preserve"> անպարտ և արդարաց</w:t>
      </w:r>
      <w:r w:rsidR="00764A4A" w:rsidRPr="00377DAA">
        <w:rPr>
          <w:rFonts w:ascii="GHEA Mariam" w:hAnsi="GHEA Mariam"/>
          <w:sz w:val="24"/>
          <w:szCs w:val="24"/>
          <w:shd w:val="clear" w:color="auto" w:fill="FFFFFF"/>
          <w:lang w:val="hy-AM"/>
        </w:rPr>
        <w:t>ր</w:t>
      </w:r>
      <w:r w:rsidRPr="0088543B">
        <w:rPr>
          <w:rFonts w:ascii="GHEA Mariam" w:hAnsi="GHEA Mariam"/>
          <w:sz w:val="24"/>
          <w:szCs w:val="24"/>
          <w:shd w:val="clear" w:color="auto" w:fill="FFFFFF"/>
          <w:lang w:val="hy-AM"/>
        </w:rPr>
        <w:t>ել՝ արարքում հանցակազմի բացակայության հիմքով</w:t>
      </w:r>
      <w:r w:rsidRPr="00377DAA">
        <w:rPr>
          <w:rStyle w:val="FootnoteReference"/>
          <w:rFonts w:ascii="GHEA Mariam" w:eastAsia="GHEA Mariam" w:hAnsi="GHEA Mariam" w:cs="GHEA Mariam"/>
          <w:iCs/>
          <w:sz w:val="24"/>
          <w:szCs w:val="24"/>
          <w:lang w:val="hy-AM"/>
        </w:rPr>
        <w:footnoteReference w:id="7"/>
      </w:r>
      <w:r w:rsidRPr="00377DAA">
        <w:rPr>
          <w:rFonts w:ascii="GHEA Mariam" w:eastAsia="GHEA Mariam" w:hAnsi="GHEA Mariam" w:cs="GHEA Mariam"/>
          <w:iCs/>
          <w:sz w:val="24"/>
          <w:szCs w:val="24"/>
          <w:lang w:val="hy-AM"/>
        </w:rPr>
        <w:t>։</w:t>
      </w:r>
    </w:p>
    <w:p w14:paraId="4F8E887D" w14:textId="4E46A0EB" w:rsidR="008952AA" w:rsidRPr="00377DAA" w:rsidRDefault="008952AA" w:rsidP="008952AA">
      <w:pPr>
        <w:tabs>
          <w:tab w:val="left" w:pos="567"/>
        </w:tabs>
        <w:contextualSpacing/>
        <w:rPr>
          <w:rFonts w:ascii="GHEA Mariam" w:eastAsia="GHEA Mariam" w:hAnsi="GHEA Mariam" w:cs="GHEA Mariam"/>
          <w:iCs/>
          <w:sz w:val="24"/>
          <w:szCs w:val="24"/>
          <w:lang w:val="hy-AM"/>
        </w:rPr>
      </w:pPr>
      <w:r w:rsidRPr="00377DAA">
        <w:rPr>
          <w:rFonts w:ascii="GHEA Mariam" w:eastAsia="GHEA Mariam" w:hAnsi="GHEA Mariam" w:cs="GHEA Mariam"/>
          <w:iCs/>
          <w:sz w:val="24"/>
          <w:szCs w:val="24"/>
          <w:lang w:val="hy-AM"/>
        </w:rPr>
        <w:t>- Վերաքննիչ դատարան</w:t>
      </w:r>
      <w:r w:rsidR="007314DF" w:rsidRPr="00377DAA">
        <w:rPr>
          <w:rFonts w:ascii="GHEA Mariam" w:eastAsia="GHEA Mariam" w:hAnsi="GHEA Mariam" w:cs="GHEA Mariam"/>
          <w:iCs/>
          <w:sz w:val="24"/>
          <w:szCs w:val="24"/>
          <w:lang w:val="hy-AM"/>
        </w:rPr>
        <w:t>ի կողմից</w:t>
      </w:r>
      <w:r w:rsidRPr="00377DAA">
        <w:rPr>
          <w:rFonts w:ascii="GHEA Mariam" w:eastAsia="GHEA Mariam" w:hAnsi="GHEA Mariam" w:cs="GHEA Mariam"/>
          <w:iCs/>
          <w:sz w:val="24"/>
          <w:szCs w:val="24"/>
          <w:lang w:val="hy-AM"/>
        </w:rPr>
        <w:t xml:space="preserve"> Առաջին ատյանի դատարանի դատավճիռը </w:t>
      </w:r>
      <w:r w:rsidR="007314DF" w:rsidRPr="00377DAA">
        <w:rPr>
          <w:rFonts w:ascii="GHEA Mariam" w:eastAsia="GHEA Mariam" w:hAnsi="GHEA Mariam" w:cs="GHEA Mariam"/>
          <w:iCs/>
          <w:sz w:val="24"/>
          <w:szCs w:val="24"/>
          <w:lang w:val="hy-AM"/>
        </w:rPr>
        <w:t>թողնվել է անփոփոխ</w:t>
      </w:r>
      <w:r w:rsidRPr="00377DAA">
        <w:rPr>
          <w:rStyle w:val="FootnoteReference"/>
          <w:rFonts w:ascii="GHEA Mariam" w:eastAsia="GHEA Mariam" w:hAnsi="GHEA Mariam" w:cs="GHEA Mariam"/>
          <w:iCs/>
          <w:sz w:val="24"/>
          <w:szCs w:val="24"/>
          <w:lang w:val="hy-AM"/>
        </w:rPr>
        <w:footnoteReference w:id="8"/>
      </w:r>
      <w:r w:rsidRPr="00377DAA">
        <w:rPr>
          <w:rFonts w:ascii="GHEA Mariam" w:eastAsia="GHEA Mariam" w:hAnsi="GHEA Mariam" w:cs="GHEA Mariam"/>
          <w:iCs/>
          <w:sz w:val="24"/>
          <w:szCs w:val="24"/>
          <w:lang w:val="hy-AM"/>
        </w:rPr>
        <w:t>։</w:t>
      </w:r>
    </w:p>
    <w:p w14:paraId="10610E6D" w14:textId="593C3881" w:rsidR="00C85C46" w:rsidRPr="00A91C3A" w:rsidRDefault="008952AA" w:rsidP="00A91C3A">
      <w:pPr>
        <w:tabs>
          <w:tab w:val="left" w:pos="567"/>
        </w:tabs>
        <w:contextualSpacing/>
        <w:rPr>
          <w:rFonts w:ascii="GHEA Mariam" w:eastAsia="GHEA Mariam" w:hAnsi="GHEA Mariam" w:cs="GHEA Mariam"/>
          <w:iCs/>
          <w:sz w:val="24"/>
          <w:szCs w:val="24"/>
          <w:lang w:val="hy-AM"/>
        </w:rPr>
      </w:pPr>
      <w:r w:rsidRPr="00377DAA">
        <w:rPr>
          <w:rFonts w:ascii="GHEA Mariam" w:eastAsia="GHEA Mariam" w:hAnsi="GHEA Mariam" w:cs="GHEA Mariam"/>
          <w:iCs/>
          <w:sz w:val="24"/>
          <w:szCs w:val="24"/>
          <w:lang w:val="hy-AM"/>
        </w:rPr>
        <w:t>1</w:t>
      </w:r>
      <w:r w:rsidR="00A64B84" w:rsidRPr="00377DAA">
        <w:rPr>
          <w:rFonts w:ascii="GHEA Mariam" w:eastAsia="GHEA Mariam" w:hAnsi="GHEA Mariam" w:cs="GHEA Mariam"/>
          <w:iCs/>
          <w:sz w:val="24"/>
          <w:szCs w:val="24"/>
          <w:lang w:val="hy-AM"/>
        </w:rPr>
        <w:t>8</w:t>
      </w:r>
      <w:r w:rsidRPr="00377DAA">
        <w:rPr>
          <w:rFonts w:ascii="Cambria Math" w:eastAsia="GHEA Mariam" w:hAnsi="Cambria Math" w:cs="Cambria Math"/>
          <w:iCs/>
          <w:sz w:val="24"/>
          <w:szCs w:val="24"/>
          <w:lang w:val="hy-AM"/>
        </w:rPr>
        <w:t>․</w:t>
      </w:r>
      <w:r w:rsidRPr="00377DAA">
        <w:rPr>
          <w:rFonts w:ascii="GHEA Mariam" w:eastAsia="GHEA Mariam" w:hAnsi="GHEA Mariam" w:cs="GHEA Mariam"/>
          <w:iCs/>
          <w:sz w:val="24"/>
          <w:szCs w:val="24"/>
          <w:lang w:val="hy-AM"/>
        </w:rPr>
        <w:t xml:space="preserve"> Նախորդ կետում շարադրված փաստական հանգամանքները գնահատելով սույն որոշման 1</w:t>
      </w:r>
      <w:r w:rsidR="0010628C" w:rsidRPr="00377DAA">
        <w:rPr>
          <w:rFonts w:ascii="GHEA Mariam" w:eastAsia="GHEA Mariam" w:hAnsi="GHEA Mariam" w:cs="GHEA Mariam"/>
          <w:iCs/>
          <w:sz w:val="24"/>
          <w:szCs w:val="24"/>
          <w:lang w:val="hy-AM"/>
        </w:rPr>
        <w:t>5</w:t>
      </w:r>
      <w:r w:rsidRPr="00377DAA">
        <w:rPr>
          <w:rFonts w:ascii="GHEA Mariam" w:eastAsia="GHEA Mariam" w:hAnsi="GHEA Mariam" w:cs="GHEA Mariam"/>
          <w:iCs/>
          <w:sz w:val="24"/>
          <w:szCs w:val="24"/>
          <w:lang w:val="hy-AM"/>
        </w:rPr>
        <w:t>-1</w:t>
      </w:r>
      <w:r w:rsidR="0010628C" w:rsidRPr="00377DAA">
        <w:rPr>
          <w:rFonts w:ascii="GHEA Mariam" w:eastAsia="GHEA Mariam" w:hAnsi="GHEA Mariam" w:cs="GHEA Mariam"/>
          <w:iCs/>
          <w:sz w:val="24"/>
          <w:szCs w:val="24"/>
          <w:lang w:val="hy-AM"/>
        </w:rPr>
        <w:t>6</w:t>
      </w:r>
      <w:r w:rsidRPr="00377DAA">
        <w:rPr>
          <w:rFonts w:ascii="GHEA Mariam" w:eastAsia="GHEA Mariam" w:hAnsi="GHEA Mariam" w:cs="GHEA Mariam"/>
          <w:iCs/>
          <w:sz w:val="24"/>
          <w:szCs w:val="24"/>
          <w:lang w:val="hy-AM"/>
        </w:rPr>
        <w:t>-րդ կետերում վկայակոչված իրավադրույթների և արտահայտված իրավական դիրքորոշումների լույսի ներքո՝ Վճռաբեկ դատարանն արձանագրում է, որ</w:t>
      </w:r>
      <w:r w:rsidR="00A64B84" w:rsidRPr="00377DAA">
        <w:rPr>
          <w:rFonts w:ascii="GHEA Mariam" w:eastAsia="GHEA Mariam" w:hAnsi="GHEA Mariam" w:cs="GHEA Mariam"/>
          <w:iCs/>
          <w:sz w:val="24"/>
          <w:szCs w:val="24"/>
          <w:lang w:val="hy-AM"/>
        </w:rPr>
        <w:t xml:space="preserve"> ստորադաս դատարանները, </w:t>
      </w:r>
      <w:r w:rsidR="00106F45" w:rsidRPr="00377DAA">
        <w:rPr>
          <w:rFonts w:ascii="GHEA Mariam" w:eastAsia="GHEA Mariam" w:hAnsi="GHEA Mariam" w:cs="GHEA Mariam"/>
          <w:iCs/>
          <w:sz w:val="24"/>
          <w:szCs w:val="24"/>
          <w:lang w:val="hy-AM"/>
        </w:rPr>
        <w:t>Տ</w:t>
      </w:r>
      <w:r w:rsidR="00106F45" w:rsidRPr="00377DAA">
        <w:rPr>
          <w:rFonts w:ascii="Cambria Math" w:eastAsia="GHEA Mariam" w:hAnsi="Cambria Math" w:cs="Cambria Math"/>
          <w:iCs/>
          <w:sz w:val="24"/>
          <w:szCs w:val="24"/>
          <w:lang w:val="hy-AM"/>
        </w:rPr>
        <w:t>․</w:t>
      </w:r>
      <w:r w:rsidR="00106F45" w:rsidRPr="00377DAA">
        <w:rPr>
          <w:rFonts w:ascii="GHEA Mariam" w:eastAsia="GHEA Mariam" w:hAnsi="GHEA Mariam" w:cs="GHEA Mariam"/>
          <w:iCs/>
          <w:sz w:val="24"/>
          <w:szCs w:val="24"/>
          <w:lang w:val="hy-AM"/>
        </w:rPr>
        <w:t>Մարջանյան</w:t>
      </w:r>
      <w:r w:rsidRPr="00377DAA">
        <w:rPr>
          <w:rFonts w:ascii="GHEA Mariam" w:eastAsia="GHEA Mariam" w:hAnsi="GHEA Mariam" w:cs="GHEA Mariam"/>
          <w:iCs/>
          <w:sz w:val="24"/>
          <w:szCs w:val="24"/>
          <w:lang w:val="hy-AM"/>
        </w:rPr>
        <w:t xml:space="preserve">ին ՀՀ </w:t>
      </w:r>
      <w:r w:rsidR="00BD68B3" w:rsidRPr="00377DAA">
        <w:rPr>
          <w:rFonts w:ascii="GHEA Mariam" w:eastAsia="GHEA Mariam" w:hAnsi="GHEA Mariam" w:cs="GHEA Mariam"/>
          <w:iCs/>
          <w:sz w:val="24"/>
          <w:szCs w:val="24"/>
          <w:lang w:val="hy-AM"/>
        </w:rPr>
        <w:t xml:space="preserve">նախկին </w:t>
      </w:r>
      <w:r w:rsidRPr="00377DAA">
        <w:rPr>
          <w:rFonts w:ascii="GHEA Mariam" w:eastAsia="GHEA Mariam" w:hAnsi="GHEA Mariam" w:cs="GHEA Mariam"/>
          <w:iCs/>
          <w:sz w:val="24"/>
          <w:szCs w:val="24"/>
          <w:lang w:val="hy-AM"/>
        </w:rPr>
        <w:t xml:space="preserve">քրեական օրենսգրքի </w:t>
      </w:r>
      <w:r w:rsidRPr="00377DAA">
        <w:rPr>
          <w:rFonts w:ascii="GHEA Mariam" w:eastAsia="GHEA Mariam" w:hAnsi="GHEA Mariam" w:cs="GHEA Mariam"/>
          <w:iCs/>
          <w:sz w:val="24"/>
          <w:szCs w:val="24"/>
          <w:lang w:val="hy-AM"/>
        </w:rPr>
        <w:lastRenderedPageBreak/>
        <w:t xml:space="preserve">34-104-րդ հոդվածի 2-րդ մասի 1-ին կետով առաջադրված մեղադրանքում </w:t>
      </w:r>
      <w:r w:rsidR="00892866" w:rsidRPr="00377DAA">
        <w:rPr>
          <w:rFonts w:ascii="GHEA Mariam" w:eastAsia="GHEA Mariam" w:hAnsi="GHEA Mariam" w:cs="GHEA Mariam"/>
          <w:iCs/>
          <w:sz w:val="24"/>
          <w:szCs w:val="24"/>
          <w:lang w:val="hy-AM"/>
        </w:rPr>
        <w:t xml:space="preserve">հանցակազմի բացակայության հիմքով </w:t>
      </w:r>
      <w:r w:rsidRPr="00377DAA">
        <w:rPr>
          <w:rFonts w:ascii="GHEA Mariam" w:eastAsia="GHEA Mariam" w:hAnsi="GHEA Mariam" w:cs="GHEA Mariam"/>
          <w:iCs/>
          <w:sz w:val="24"/>
          <w:szCs w:val="24"/>
          <w:lang w:val="hy-AM"/>
        </w:rPr>
        <w:t>արդարացնելով</w:t>
      </w:r>
      <w:r w:rsidR="00892866" w:rsidRPr="00377DAA">
        <w:rPr>
          <w:rFonts w:ascii="GHEA Mariam" w:eastAsia="GHEA Mariam" w:hAnsi="GHEA Mariam" w:cs="GHEA Mariam"/>
          <w:iCs/>
          <w:sz w:val="24"/>
          <w:szCs w:val="24"/>
          <w:lang w:val="hy-AM"/>
        </w:rPr>
        <w:t xml:space="preserve">, եկել են </w:t>
      </w:r>
      <w:r w:rsidR="0010628C" w:rsidRPr="00377DAA">
        <w:rPr>
          <w:rFonts w:ascii="GHEA Mariam" w:eastAsia="GHEA Mariam" w:hAnsi="GHEA Mariam" w:cs="GHEA Mariam"/>
          <w:iCs/>
          <w:sz w:val="24"/>
          <w:szCs w:val="24"/>
          <w:lang w:val="hy-AM"/>
        </w:rPr>
        <w:t xml:space="preserve">գործի նյութերից չբխող, </w:t>
      </w:r>
      <w:r w:rsidR="00892866" w:rsidRPr="00377DAA">
        <w:rPr>
          <w:rFonts w:ascii="GHEA Mariam" w:eastAsia="GHEA Mariam" w:hAnsi="GHEA Mariam" w:cs="GHEA Mariam"/>
          <w:iCs/>
          <w:sz w:val="24"/>
          <w:szCs w:val="24"/>
          <w:lang w:val="hy-AM"/>
        </w:rPr>
        <w:t>սխալ եզրահանգման։</w:t>
      </w:r>
      <w:r w:rsidR="00A91C3A">
        <w:rPr>
          <w:rFonts w:ascii="GHEA Mariam" w:eastAsia="GHEA Mariam" w:hAnsi="GHEA Mariam" w:cs="GHEA Mariam"/>
          <w:iCs/>
          <w:sz w:val="24"/>
          <w:szCs w:val="24"/>
          <w:lang w:val="hy-AM"/>
        </w:rPr>
        <w:t xml:space="preserve"> </w:t>
      </w:r>
      <w:r w:rsidR="0099104D" w:rsidRPr="00377DAA">
        <w:rPr>
          <w:rFonts w:ascii="GHEA Mariam" w:hAnsi="GHEA Mariam"/>
          <w:sz w:val="24"/>
          <w:szCs w:val="24"/>
          <w:lang w:val="hy-AM"/>
        </w:rPr>
        <w:t>Այսպես</w:t>
      </w:r>
      <w:r w:rsidR="0027767F" w:rsidRPr="00377DAA">
        <w:rPr>
          <w:rFonts w:ascii="Cambria Math" w:hAnsi="Cambria Math" w:cs="Cambria Math"/>
          <w:sz w:val="24"/>
          <w:szCs w:val="24"/>
          <w:lang w:val="hy-AM"/>
        </w:rPr>
        <w:t>․</w:t>
      </w:r>
    </w:p>
    <w:p w14:paraId="0689A7D3" w14:textId="1508D816" w:rsidR="0027767F" w:rsidRPr="00377DAA" w:rsidRDefault="0027767F" w:rsidP="007314DF">
      <w:pPr>
        <w:tabs>
          <w:tab w:val="left" w:pos="567"/>
        </w:tabs>
        <w:contextualSpacing/>
        <w:rPr>
          <w:rFonts w:ascii="GHEA Mariam" w:hAnsi="GHEA Mariam"/>
          <w:sz w:val="24"/>
          <w:szCs w:val="24"/>
          <w:lang w:val="hy-AM"/>
        </w:rPr>
      </w:pPr>
      <w:r w:rsidRPr="00377DAA">
        <w:rPr>
          <w:rFonts w:ascii="GHEA Mariam" w:hAnsi="GHEA Mariam"/>
          <w:sz w:val="24"/>
          <w:szCs w:val="24"/>
          <w:lang w:val="hy-AM"/>
        </w:rPr>
        <w:t>Տ</w:t>
      </w:r>
      <w:r w:rsidRPr="00377DAA">
        <w:rPr>
          <w:rFonts w:ascii="Cambria Math" w:hAnsi="Cambria Math" w:cs="Cambria Math"/>
          <w:sz w:val="24"/>
          <w:szCs w:val="24"/>
          <w:lang w:val="hy-AM"/>
        </w:rPr>
        <w:t>․</w:t>
      </w:r>
      <w:r w:rsidRPr="00377DAA">
        <w:rPr>
          <w:rFonts w:ascii="GHEA Mariam" w:hAnsi="GHEA Mariam"/>
          <w:sz w:val="24"/>
          <w:szCs w:val="24"/>
          <w:lang w:val="hy-AM"/>
        </w:rPr>
        <w:t xml:space="preserve">Մարջանյանին </w:t>
      </w:r>
      <w:r w:rsidR="00FC4A9E" w:rsidRPr="00377DAA">
        <w:rPr>
          <w:rFonts w:ascii="GHEA Mariam" w:hAnsi="GHEA Mariam"/>
          <w:sz w:val="24"/>
          <w:szCs w:val="24"/>
          <w:lang w:val="hy-AM"/>
        </w:rPr>
        <w:t xml:space="preserve">սույն գործի շրջանակներում </w:t>
      </w:r>
      <w:r w:rsidRPr="00377DAA">
        <w:rPr>
          <w:rFonts w:ascii="GHEA Mariam" w:hAnsi="GHEA Mariam"/>
          <w:sz w:val="24"/>
          <w:szCs w:val="24"/>
          <w:lang w:val="hy-AM"/>
        </w:rPr>
        <w:t xml:space="preserve">մեղադրանք է առաջադրվել </w:t>
      </w:r>
      <w:r w:rsidR="00FC4A9E" w:rsidRPr="00377DAA">
        <w:rPr>
          <w:rFonts w:ascii="GHEA Mariam" w:hAnsi="GHEA Mariam"/>
          <w:sz w:val="24"/>
          <w:szCs w:val="24"/>
          <w:lang w:val="hy-AM"/>
        </w:rPr>
        <w:t>չորս անձի սպանության փորձ կատարելու համար։</w:t>
      </w:r>
    </w:p>
    <w:p w14:paraId="72D8E30D" w14:textId="15C7CEE8" w:rsidR="00ED0165" w:rsidRPr="00377DAA" w:rsidRDefault="00ED0165" w:rsidP="007314DF">
      <w:pPr>
        <w:tabs>
          <w:tab w:val="left" w:pos="567"/>
        </w:tabs>
        <w:contextualSpacing/>
        <w:rPr>
          <w:rFonts w:ascii="GHEA Mariam" w:hAnsi="GHEA Mariam" w:cs="Arial"/>
          <w:iCs/>
          <w:sz w:val="24"/>
          <w:szCs w:val="24"/>
          <w:shd w:val="clear" w:color="auto" w:fill="FFFFFF"/>
          <w:lang w:val="hy-AM"/>
        </w:rPr>
      </w:pPr>
      <w:r w:rsidRPr="00377DAA">
        <w:rPr>
          <w:rFonts w:ascii="GHEA Mariam" w:hAnsi="GHEA Mariam"/>
          <w:sz w:val="24"/>
          <w:szCs w:val="24"/>
          <w:lang w:val="hy-AM"/>
        </w:rPr>
        <w:t>Վճռաբեկ դատարանը</w:t>
      </w:r>
      <w:r w:rsidR="00993AC0" w:rsidRPr="00377DAA">
        <w:rPr>
          <w:rFonts w:ascii="GHEA Mariam" w:hAnsi="GHEA Mariam"/>
          <w:sz w:val="24"/>
          <w:szCs w:val="24"/>
          <w:lang w:val="hy-AM"/>
        </w:rPr>
        <w:t>, հիմք ընդունելով Տ</w:t>
      </w:r>
      <w:r w:rsidR="00993AC0" w:rsidRPr="00377DAA">
        <w:rPr>
          <w:rFonts w:ascii="Cambria Math" w:hAnsi="Cambria Math" w:cs="Cambria Math"/>
          <w:sz w:val="24"/>
          <w:szCs w:val="24"/>
          <w:lang w:val="hy-AM"/>
        </w:rPr>
        <w:t>․</w:t>
      </w:r>
      <w:r w:rsidR="00993AC0" w:rsidRPr="00377DAA">
        <w:rPr>
          <w:rFonts w:ascii="GHEA Mariam" w:hAnsi="GHEA Mariam"/>
          <w:sz w:val="24"/>
          <w:szCs w:val="24"/>
          <w:lang w:val="hy-AM"/>
        </w:rPr>
        <w:t xml:space="preserve">Մարջանյանին առաջադրված մեղադրանքի ծավալում ընդգրկված փաստական տվյալներն առ այն, որ </w:t>
      </w:r>
      <w:r w:rsidR="00993AC0" w:rsidRPr="00A91C3A">
        <w:rPr>
          <w:rFonts w:ascii="GHEA Mariam" w:hAnsi="GHEA Mariam" w:cs="Arial"/>
          <w:i/>
          <w:sz w:val="24"/>
          <w:szCs w:val="24"/>
          <w:shd w:val="clear" w:color="auto" w:fill="FFFFFF"/>
          <w:lang w:val="hy-AM"/>
        </w:rPr>
        <w:t>ուղևորներից երեքը հասցրել են ավտոմեքենայից փախչել մինչև կրակոցներ արձակելը</w:t>
      </w:r>
      <w:r w:rsidR="00993AC0" w:rsidRPr="00377DAA">
        <w:rPr>
          <w:rStyle w:val="FootnoteReference"/>
          <w:rFonts w:ascii="GHEA Mariam" w:hAnsi="GHEA Mariam" w:cs="Arial"/>
          <w:i/>
          <w:sz w:val="24"/>
          <w:szCs w:val="24"/>
          <w:shd w:val="clear" w:color="auto" w:fill="FFFFFF"/>
          <w:lang w:val="hy-AM"/>
        </w:rPr>
        <w:footnoteReference w:id="9"/>
      </w:r>
      <w:r w:rsidR="00993AC0" w:rsidRPr="00377DAA">
        <w:rPr>
          <w:rFonts w:ascii="GHEA Mariam" w:hAnsi="GHEA Mariam" w:cs="Arial"/>
          <w:i/>
          <w:sz w:val="24"/>
          <w:szCs w:val="24"/>
          <w:shd w:val="clear" w:color="auto" w:fill="FFFFFF"/>
          <w:lang w:val="hy-AM"/>
        </w:rPr>
        <w:t xml:space="preserve">, </w:t>
      </w:r>
      <w:r w:rsidR="00993AC0" w:rsidRPr="00377DAA">
        <w:rPr>
          <w:rFonts w:ascii="GHEA Mariam" w:hAnsi="GHEA Mariam" w:cs="Arial"/>
          <w:iCs/>
          <w:sz w:val="24"/>
          <w:szCs w:val="24"/>
          <w:shd w:val="clear" w:color="auto" w:fill="FFFFFF"/>
          <w:lang w:val="hy-AM"/>
        </w:rPr>
        <w:t>հարկ է համարում Տ</w:t>
      </w:r>
      <w:r w:rsidR="00993AC0" w:rsidRPr="00377DAA">
        <w:rPr>
          <w:rFonts w:ascii="Cambria Math" w:hAnsi="Cambria Math" w:cs="Cambria Math"/>
          <w:iCs/>
          <w:sz w:val="24"/>
          <w:szCs w:val="24"/>
          <w:shd w:val="clear" w:color="auto" w:fill="FFFFFF"/>
          <w:lang w:val="hy-AM"/>
        </w:rPr>
        <w:t>․</w:t>
      </w:r>
      <w:r w:rsidR="00993AC0" w:rsidRPr="00377DAA">
        <w:rPr>
          <w:rFonts w:ascii="GHEA Mariam" w:hAnsi="GHEA Mariam" w:cs="Arial"/>
          <w:iCs/>
          <w:sz w:val="24"/>
          <w:szCs w:val="24"/>
          <w:shd w:val="clear" w:color="auto" w:fill="FFFFFF"/>
          <w:lang w:val="hy-AM"/>
        </w:rPr>
        <w:t xml:space="preserve">Մարջանյանին մեղսագրված արարքների իրավական գնահատականին անդրադառնալ </w:t>
      </w:r>
      <w:r w:rsidR="00FC4A9E" w:rsidRPr="00377DAA">
        <w:rPr>
          <w:rFonts w:ascii="GHEA Mariam" w:hAnsi="GHEA Mariam" w:cs="Arial"/>
          <w:iCs/>
          <w:sz w:val="24"/>
          <w:szCs w:val="24"/>
          <w:shd w:val="clear" w:color="auto" w:fill="FFFFFF"/>
          <w:lang w:val="hy-AM"/>
        </w:rPr>
        <w:t xml:space="preserve">առաձին-առանձին՝ </w:t>
      </w:r>
      <w:r w:rsidR="00993AC0" w:rsidRPr="00377DAA">
        <w:rPr>
          <w:rFonts w:ascii="GHEA Mariam" w:hAnsi="GHEA Mariam" w:cs="Arial"/>
          <w:iCs/>
          <w:sz w:val="24"/>
          <w:szCs w:val="24"/>
          <w:shd w:val="clear" w:color="auto" w:fill="FFFFFF"/>
          <w:lang w:val="hy-AM"/>
        </w:rPr>
        <w:t>հիմք ընդունելով Տ</w:t>
      </w:r>
      <w:r w:rsidR="00993AC0" w:rsidRPr="00377DAA">
        <w:rPr>
          <w:rFonts w:ascii="Cambria Math" w:hAnsi="Cambria Math" w:cs="Cambria Math"/>
          <w:iCs/>
          <w:sz w:val="24"/>
          <w:szCs w:val="24"/>
          <w:shd w:val="clear" w:color="auto" w:fill="FFFFFF"/>
          <w:lang w:val="hy-AM"/>
        </w:rPr>
        <w:t>․</w:t>
      </w:r>
      <w:r w:rsidR="00993AC0" w:rsidRPr="00377DAA">
        <w:rPr>
          <w:rFonts w:ascii="GHEA Mariam" w:hAnsi="GHEA Mariam" w:cs="Arial"/>
          <w:iCs/>
          <w:sz w:val="24"/>
          <w:szCs w:val="24"/>
          <w:shd w:val="clear" w:color="auto" w:fill="FFFFFF"/>
          <w:lang w:val="hy-AM"/>
        </w:rPr>
        <w:t xml:space="preserve">Մարջանյանի կողմից </w:t>
      </w:r>
      <w:r w:rsidR="00FC4A9E" w:rsidRPr="00377DAA">
        <w:rPr>
          <w:rFonts w:ascii="GHEA Mariam" w:hAnsi="GHEA Mariam" w:cs="Arial"/>
          <w:iCs/>
          <w:sz w:val="24"/>
          <w:szCs w:val="24"/>
          <w:shd w:val="clear" w:color="auto" w:fill="FFFFFF"/>
          <w:lang w:val="hy-AM"/>
        </w:rPr>
        <w:t>վերոնշյալ չորս անձանցից յուրաքանչյուրին ուղղված գործողությունների բնույթը։</w:t>
      </w:r>
    </w:p>
    <w:p w14:paraId="2E348C62" w14:textId="76509370" w:rsidR="00B30DF5" w:rsidRPr="0088543B" w:rsidRDefault="00C130F7" w:rsidP="007314DF">
      <w:pPr>
        <w:tabs>
          <w:tab w:val="left" w:pos="567"/>
        </w:tabs>
        <w:contextualSpacing/>
        <w:rPr>
          <w:rFonts w:ascii="GHEA Mariam" w:hAnsi="GHEA Mariam"/>
          <w:iCs/>
          <w:sz w:val="24"/>
          <w:szCs w:val="24"/>
          <w:lang w:val="hy-AM"/>
        </w:rPr>
      </w:pPr>
      <w:r w:rsidRPr="0088543B">
        <w:rPr>
          <w:rFonts w:ascii="GHEA Mariam" w:hAnsi="GHEA Mariam" w:cs="Arial"/>
          <w:iCs/>
          <w:sz w:val="24"/>
          <w:szCs w:val="24"/>
          <w:shd w:val="clear" w:color="auto" w:fill="FFFFFF"/>
          <w:lang w:val="hy-AM"/>
        </w:rPr>
        <w:t>19.</w:t>
      </w:r>
      <w:r w:rsidRPr="00377DAA">
        <w:rPr>
          <w:rFonts w:ascii="GHEA Mariam" w:hAnsi="GHEA Mariam" w:cs="Arial"/>
          <w:iCs/>
          <w:sz w:val="24"/>
          <w:szCs w:val="24"/>
          <w:shd w:val="clear" w:color="auto" w:fill="FFFFFF"/>
          <w:lang w:val="hy-AM"/>
        </w:rPr>
        <w:t xml:space="preserve"> Սույն գործի նյութերից, մասնավորապես </w:t>
      </w:r>
      <w:r w:rsidR="00A31E1A" w:rsidRPr="00377DAA">
        <w:rPr>
          <w:rFonts w:ascii="GHEA Mariam" w:hAnsi="GHEA Mariam" w:cs="Arial"/>
          <w:iCs/>
          <w:sz w:val="24"/>
          <w:szCs w:val="24"/>
          <w:shd w:val="clear" w:color="auto" w:fill="FFFFFF"/>
          <w:lang w:val="hy-AM"/>
        </w:rPr>
        <w:t>«Ռոյալ» խաղատան տեսանկարահանող սարքի</w:t>
      </w:r>
      <w:r w:rsidR="00A91C3A">
        <w:rPr>
          <w:rFonts w:ascii="GHEA Mariam" w:hAnsi="GHEA Mariam" w:cs="Arial"/>
          <w:iCs/>
          <w:sz w:val="24"/>
          <w:szCs w:val="24"/>
          <w:shd w:val="clear" w:color="auto" w:fill="FFFFFF"/>
          <w:lang w:val="hy-AM"/>
        </w:rPr>
        <w:t>՝</w:t>
      </w:r>
      <w:r w:rsidR="00A31E1A" w:rsidRPr="00377DAA">
        <w:rPr>
          <w:rFonts w:ascii="GHEA Mariam" w:hAnsi="GHEA Mariam" w:cs="Arial"/>
          <w:iCs/>
          <w:sz w:val="24"/>
          <w:szCs w:val="24"/>
          <w:shd w:val="clear" w:color="auto" w:fill="FFFFFF"/>
          <w:lang w:val="hy-AM"/>
        </w:rPr>
        <w:t xml:space="preserve"> 2021 թվականի ապրիլի 3-ից մինչև ապրիլի 4-ն ընկած ժամանակահատվածի տեսագրությունները լրացուցիչ զննելու մասին արձանագրության ուսումնասիրությունից պարզ է դառնում, որ </w:t>
      </w:r>
      <w:r w:rsidR="00E66772" w:rsidRPr="00377DAA">
        <w:rPr>
          <w:rFonts w:ascii="GHEA Mariam" w:hAnsi="GHEA Mariam" w:cs="Arial"/>
          <w:iCs/>
          <w:sz w:val="24"/>
          <w:szCs w:val="24"/>
          <w:shd w:val="clear" w:color="auto" w:fill="FFFFFF"/>
          <w:lang w:val="hy-AM"/>
        </w:rPr>
        <w:t xml:space="preserve">«Հունդայի Էլանտրա» մակնիշի ավտոմեքենայի </w:t>
      </w:r>
      <w:r w:rsidR="00E66772" w:rsidRPr="00F75720">
        <w:rPr>
          <w:rFonts w:ascii="GHEA Mariam" w:hAnsi="GHEA Mariam" w:cs="Arial"/>
          <w:iCs/>
          <w:sz w:val="24"/>
          <w:szCs w:val="24"/>
          <w:shd w:val="clear" w:color="auto" w:fill="FFFFFF"/>
          <w:lang w:val="hy-AM"/>
        </w:rPr>
        <w:t>ուղևորներից երեքն ավտոմեքենայի վրա կրակելուց վայրկյաններ առաջ, մինչև ավտոմեքենայի լիարժեք կայանումը, արագությամբ հասցնում են իջնել ավտոմեքենայից և նրանցից երկուսը դիմում են փախուստի, մեկը դռնով մտնում է խաղատան շենք,</w:t>
      </w:r>
      <w:r w:rsidR="00E66772" w:rsidRPr="00377DAA">
        <w:rPr>
          <w:rFonts w:ascii="GHEA Mariam" w:hAnsi="GHEA Mariam" w:cs="Arial"/>
          <w:iCs/>
          <w:sz w:val="24"/>
          <w:szCs w:val="24"/>
          <w:shd w:val="clear" w:color="auto" w:fill="FFFFFF"/>
          <w:lang w:val="hy-AM"/>
        </w:rPr>
        <w:t xml:space="preserve"> իսկ </w:t>
      </w:r>
      <w:r w:rsidR="00E66772" w:rsidRPr="00F75720">
        <w:rPr>
          <w:rFonts w:ascii="GHEA Mariam" w:hAnsi="GHEA Mariam" w:cs="Arial"/>
          <w:iCs/>
          <w:sz w:val="24"/>
          <w:szCs w:val="24"/>
          <w:shd w:val="clear" w:color="auto" w:fill="FFFFFF"/>
          <w:lang w:val="hy-AM"/>
        </w:rPr>
        <w:t>վարորդը դեռևս գտնվում է ավտոմեքենայում, երբ կրակոցներ են արձակվում կայանման նպատակով հետընթացի մեջ գտնվող «Հունդայի Էլանտրա» մակնիշի ավտոմեքենայի վրա</w:t>
      </w:r>
      <w:r w:rsidR="002F7724" w:rsidRPr="00F75720">
        <w:rPr>
          <w:rFonts w:ascii="GHEA Mariam" w:hAnsi="GHEA Mariam" w:cs="Arial"/>
          <w:iCs/>
          <w:sz w:val="24"/>
          <w:szCs w:val="24"/>
          <w:shd w:val="clear" w:color="auto" w:fill="FFFFFF"/>
          <w:lang w:val="hy-AM"/>
        </w:rPr>
        <w:t>:</w:t>
      </w:r>
      <w:r w:rsidR="002F7724" w:rsidRPr="0088543B">
        <w:rPr>
          <w:rFonts w:ascii="GHEA Mariam" w:hAnsi="GHEA Mariam" w:cs="Arial"/>
          <w:iCs/>
          <w:sz w:val="24"/>
          <w:szCs w:val="24"/>
          <w:shd w:val="clear" w:color="auto" w:fill="FFFFFF"/>
          <w:lang w:val="hy-AM"/>
        </w:rPr>
        <w:t xml:space="preserve"> </w:t>
      </w:r>
    </w:p>
    <w:p w14:paraId="65C66332" w14:textId="769ADE5F" w:rsidR="007314DF" w:rsidRPr="00377DAA" w:rsidRDefault="002F7724" w:rsidP="007314DF">
      <w:pPr>
        <w:tabs>
          <w:tab w:val="left" w:pos="567"/>
        </w:tabs>
        <w:contextualSpacing/>
        <w:rPr>
          <w:rFonts w:ascii="GHEA Mariam" w:hAnsi="GHEA Mariam"/>
          <w:sz w:val="24"/>
          <w:szCs w:val="24"/>
          <w:lang w:val="hy-AM"/>
        </w:rPr>
      </w:pPr>
      <w:r w:rsidRPr="00377DAA">
        <w:rPr>
          <w:rFonts w:ascii="GHEA Mariam" w:hAnsi="GHEA Mariam"/>
          <w:sz w:val="24"/>
          <w:szCs w:val="24"/>
          <w:lang w:val="hy-AM"/>
        </w:rPr>
        <w:t xml:space="preserve">Վճռաբեկ դատարանը </w:t>
      </w:r>
      <w:r w:rsidR="0010628C" w:rsidRPr="00377DAA">
        <w:rPr>
          <w:rFonts w:ascii="GHEA Mariam" w:hAnsi="GHEA Mariam"/>
          <w:sz w:val="24"/>
          <w:szCs w:val="24"/>
          <w:lang w:val="hy-AM"/>
        </w:rPr>
        <w:t xml:space="preserve">նախ </w:t>
      </w:r>
      <w:r w:rsidRPr="00377DAA">
        <w:rPr>
          <w:rFonts w:ascii="GHEA Mariam" w:hAnsi="GHEA Mariam"/>
          <w:sz w:val="24"/>
          <w:szCs w:val="24"/>
          <w:lang w:val="hy-AM"/>
        </w:rPr>
        <w:t>հարկ է համարում քննարկման առարկա դարձնել Տ</w:t>
      </w:r>
      <w:r w:rsidRPr="00377DAA">
        <w:rPr>
          <w:rFonts w:ascii="Cambria Math" w:hAnsi="Cambria Math" w:cs="Cambria Math"/>
          <w:sz w:val="24"/>
          <w:szCs w:val="24"/>
          <w:lang w:val="hy-AM"/>
        </w:rPr>
        <w:t>․</w:t>
      </w:r>
      <w:r w:rsidRPr="00377DAA">
        <w:rPr>
          <w:rFonts w:ascii="GHEA Mariam" w:hAnsi="GHEA Mariam"/>
          <w:sz w:val="24"/>
          <w:szCs w:val="24"/>
          <w:lang w:val="hy-AM"/>
        </w:rPr>
        <w:t>Մարջանյանի կողմից վարորդի նկատմ</w:t>
      </w:r>
      <w:r w:rsidR="003815D0" w:rsidRPr="00377DAA">
        <w:rPr>
          <w:rFonts w:ascii="GHEA Mariam" w:hAnsi="GHEA Mariam"/>
          <w:sz w:val="24"/>
          <w:szCs w:val="24"/>
          <w:lang w:val="hy-AM"/>
        </w:rPr>
        <w:t>ամբ իրականացված գործողությունների բնույթը, հաշվի առնելով այն, որ ենթադրյալ հանցագործությունից տուժած անձանցից միայն վարորդն է գտնվել մեքենայում</w:t>
      </w:r>
      <w:r w:rsidR="0010628C" w:rsidRPr="00377DAA">
        <w:rPr>
          <w:rFonts w:ascii="GHEA Mariam" w:hAnsi="GHEA Mariam"/>
          <w:sz w:val="24"/>
          <w:szCs w:val="24"/>
          <w:lang w:val="hy-AM"/>
        </w:rPr>
        <w:t>՝</w:t>
      </w:r>
      <w:r w:rsidR="003815D0" w:rsidRPr="00377DAA">
        <w:rPr>
          <w:rFonts w:ascii="GHEA Mariam" w:hAnsi="GHEA Mariam"/>
          <w:sz w:val="24"/>
          <w:szCs w:val="24"/>
          <w:lang w:val="hy-AM"/>
        </w:rPr>
        <w:t xml:space="preserve"> </w:t>
      </w:r>
      <w:r w:rsidR="003C1549" w:rsidRPr="00377DAA">
        <w:rPr>
          <w:rFonts w:ascii="GHEA Mariam" w:hAnsi="GHEA Mariam"/>
          <w:sz w:val="24"/>
          <w:szCs w:val="24"/>
          <w:lang w:val="hy-AM"/>
        </w:rPr>
        <w:t>ամբաստանյալի</w:t>
      </w:r>
      <w:r w:rsidR="003815D0" w:rsidRPr="00377DAA">
        <w:rPr>
          <w:rFonts w:ascii="GHEA Mariam" w:hAnsi="GHEA Mariam"/>
          <w:sz w:val="24"/>
          <w:szCs w:val="24"/>
          <w:lang w:val="hy-AM"/>
        </w:rPr>
        <w:t xml:space="preserve"> կողմից արձակված կրակոցների ժամանակ։</w:t>
      </w:r>
    </w:p>
    <w:p w14:paraId="2E6F0D22" w14:textId="78E74611" w:rsidR="007807B5" w:rsidRPr="00377DAA" w:rsidRDefault="003815D0" w:rsidP="007807B5">
      <w:pPr>
        <w:tabs>
          <w:tab w:val="left" w:pos="567"/>
        </w:tabs>
        <w:contextualSpacing/>
        <w:rPr>
          <w:rFonts w:ascii="GHEA Mariam" w:hAnsi="GHEA Mariam"/>
          <w:sz w:val="24"/>
          <w:szCs w:val="24"/>
          <w:lang w:val="hy-AM"/>
        </w:rPr>
      </w:pPr>
      <w:r w:rsidRPr="00377DAA">
        <w:rPr>
          <w:rFonts w:ascii="GHEA Mariam" w:hAnsi="GHEA Mariam"/>
          <w:sz w:val="24"/>
          <w:szCs w:val="24"/>
          <w:lang w:val="hy-AM"/>
        </w:rPr>
        <w:lastRenderedPageBreak/>
        <w:t>Թեև Տ</w:t>
      </w:r>
      <w:r w:rsidRPr="00377DAA">
        <w:rPr>
          <w:rFonts w:ascii="Cambria Math" w:hAnsi="Cambria Math" w:cs="Cambria Math"/>
          <w:sz w:val="24"/>
          <w:szCs w:val="24"/>
          <w:lang w:val="hy-AM"/>
        </w:rPr>
        <w:t>․</w:t>
      </w:r>
      <w:r w:rsidRPr="00377DAA">
        <w:rPr>
          <w:rFonts w:ascii="GHEA Mariam" w:hAnsi="GHEA Mariam"/>
          <w:sz w:val="24"/>
          <w:szCs w:val="24"/>
          <w:lang w:val="hy-AM"/>
        </w:rPr>
        <w:t>Մարջանյանին առաջադրված մեղադրանքի ծավալում ընդգրկված փաստական տվյալները չեն տարբերակում մեքենայում ի սկզբանե գտնված չորս անձանցից յուրաքանչյուրին ուղղված գործողությունների բնույթը, այնուամենայնիվ</w:t>
      </w:r>
      <w:r w:rsidR="009B1ADC" w:rsidRPr="00377DAA">
        <w:rPr>
          <w:rFonts w:ascii="GHEA Mariam" w:hAnsi="GHEA Mariam"/>
          <w:sz w:val="24"/>
          <w:szCs w:val="24"/>
          <w:lang w:val="hy-AM"/>
        </w:rPr>
        <w:t>,</w:t>
      </w:r>
      <w:r w:rsidRPr="00377DAA">
        <w:rPr>
          <w:rFonts w:ascii="GHEA Mariam" w:hAnsi="GHEA Mariam"/>
          <w:sz w:val="24"/>
          <w:szCs w:val="24"/>
          <w:lang w:val="hy-AM"/>
        </w:rPr>
        <w:t xml:space="preserve"> </w:t>
      </w:r>
      <w:r w:rsidR="003C1549" w:rsidRPr="00377DAA">
        <w:rPr>
          <w:rFonts w:ascii="GHEA Mariam" w:hAnsi="GHEA Mariam"/>
          <w:sz w:val="24"/>
          <w:szCs w:val="24"/>
          <w:lang w:val="hy-AM"/>
        </w:rPr>
        <w:t>ամբաստանյալ</w:t>
      </w:r>
      <w:r w:rsidRPr="00377DAA">
        <w:rPr>
          <w:rFonts w:ascii="GHEA Mariam" w:hAnsi="GHEA Mariam"/>
          <w:sz w:val="24"/>
          <w:szCs w:val="24"/>
          <w:lang w:val="hy-AM"/>
        </w:rPr>
        <w:t xml:space="preserve">ին մեղսագրված արարքին ճիշտ իրավական գնահատական տալու համար ստորադաս դատարանները պետք է </w:t>
      </w:r>
      <w:r w:rsidR="009B1ADC" w:rsidRPr="00377DAA">
        <w:rPr>
          <w:rFonts w:ascii="GHEA Mariam" w:hAnsi="GHEA Mariam"/>
          <w:sz w:val="24"/>
          <w:szCs w:val="24"/>
          <w:lang w:val="hy-AM"/>
        </w:rPr>
        <w:t>դրվագ</w:t>
      </w:r>
      <w:r w:rsidR="007807B5" w:rsidRPr="00377DAA">
        <w:rPr>
          <w:rFonts w:ascii="GHEA Mariam" w:hAnsi="GHEA Mariam"/>
          <w:sz w:val="24"/>
          <w:szCs w:val="24"/>
          <w:lang w:val="hy-AM"/>
        </w:rPr>
        <w:t>ված քննարկման առարկա դարձնեին կրակոցներ արձակելուց առաջ և հետո առկա իրադրությունը։ Այլ կերպ, ստորադաս դատարանները չորս անձանց սպանության փորձ կատարելու միասնական դիտավորությունը բացառելով, պատշաճ վերլուծության չեն ենթարկել Տ</w:t>
      </w:r>
      <w:r w:rsidR="007807B5" w:rsidRPr="00377DAA">
        <w:rPr>
          <w:rFonts w:ascii="Cambria Math" w:hAnsi="Cambria Math" w:cs="Cambria Math"/>
          <w:sz w:val="24"/>
          <w:szCs w:val="24"/>
          <w:lang w:val="hy-AM"/>
        </w:rPr>
        <w:t>․</w:t>
      </w:r>
      <w:r w:rsidR="007807B5" w:rsidRPr="00377DAA">
        <w:rPr>
          <w:rFonts w:ascii="GHEA Mariam" w:hAnsi="GHEA Mariam"/>
          <w:sz w:val="24"/>
          <w:szCs w:val="24"/>
          <w:lang w:val="hy-AM"/>
        </w:rPr>
        <w:t>Մարջանյանի՝ վարորդին ուղղված գործողությունների բնույթը։</w:t>
      </w:r>
    </w:p>
    <w:p w14:paraId="36470969" w14:textId="0C352315" w:rsidR="007314DF" w:rsidRPr="00377DAA" w:rsidRDefault="007807B5" w:rsidP="007314DF">
      <w:pPr>
        <w:tabs>
          <w:tab w:val="left" w:pos="567"/>
        </w:tabs>
        <w:contextualSpacing/>
        <w:rPr>
          <w:rFonts w:ascii="GHEA Mariam" w:hAnsi="GHEA Mariam"/>
          <w:sz w:val="24"/>
          <w:szCs w:val="24"/>
          <w:lang w:val="hy-AM"/>
        </w:rPr>
      </w:pPr>
      <w:r w:rsidRPr="00377DAA">
        <w:rPr>
          <w:rFonts w:ascii="GHEA Mariam" w:hAnsi="GHEA Mariam"/>
          <w:sz w:val="24"/>
          <w:szCs w:val="24"/>
          <w:lang w:val="hy-AM"/>
        </w:rPr>
        <w:t>Գործի նյութերից պարզ է դառնում</w:t>
      </w:r>
      <w:r w:rsidR="00163388" w:rsidRPr="00377DAA">
        <w:rPr>
          <w:rFonts w:ascii="GHEA Mariam" w:hAnsi="GHEA Mariam"/>
          <w:sz w:val="24"/>
          <w:szCs w:val="24"/>
          <w:lang w:val="hy-AM"/>
        </w:rPr>
        <w:t xml:space="preserve"> նաև</w:t>
      </w:r>
      <w:r w:rsidRPr="00377DAA">
        <w:rPr>
          <w:rFonts w:ascii="GHEA Mariam" w:hAnsi="GHEA Mariam"/>
          <w:sz w:val="24"/>
          <w:szCs w:val="24"/>
          <w:lang w:val="hy-AM"/>
        </w:rPr>
        <w:t>, որ</w:t>
      </w:r>
      <w:r w:rsidR="00A91C3A">
        <w:rPr>
          <w:rFonts w:ascii="Sylfaen" w:hAnsi="Sylfaen"/>
          <w:sz w:val="24"/>
          <w:szCs w:val="24"/>
          <w:lang w:val="hy-AM"/>
        </w:rPr>
        <w:t>.</w:t>
      </w:r>
      <w:r w:rsidRPr="00377DAA">
        <w:rPr>
          <w:rFonts w:ascii="GHEA Mariam" w:hAnsi="GHEA Mariam"/>
          <w:sz w:val="24"/>
          <w:szCs w:val="24"/>
          <w:lang w:val="hy-AM"/>
        </w:rPr>
        <w:t xml:space="preserve"> </w:t>
      </w:r>
    </w:p>
    <w:p w14:paraId="7E11288C" w14:textId="6ED8CAB9" w:rsidR="007807B5" w:rsidRPr="00377DAA" w:rsidRDefault="007807B5" w:rsidP="00CA52C6">
      <w:pPr>
        <w:tabs>
          <w:tab w:val="left" w:pos="567"/>
        </w:tabs>
        <w:ind w:firstLine="0"/>
        <w:rPr>
          <w:rFonts w:ascii="GHEA Mariam" w:hAnsi="GHEA Mariam"/>
          <w:sz w:val="24"/>
          <w:szCs w:val="24"/>
          <w:lang w:val="hy-AM"/>
        </w:rPr>
      </w:pPr>
      <w:r w:rsidRPr="00377DAA">
        <w:rPr>
          <w:rFonts w:ascii="GHEA Mariam" w:hAnsi="GHEA Mariam"/>
          <w:sz w:val="24"/>
          <w:szCs w:val="24"/>
          <w:lang w:val="hy-AM"/>
        </w:rPr>
        <w:tab/>
        <w:t xml:space="preserve">- 2021 թվականի ապրիլի 3-ին՝ </w:t>
      </w:r>
      <w:r w:rsidR="00CA52C6" w:rsidRPr="00377DAA">
        <w:rPr>
          <w:rFonts w:ascii="GHEA Mariam" w:hAnsi="GHEA Mariam"/>
          <w:sz w:val="24"/>
          <w:szCs w:val="24"/>
          <w:lang w:val="hy-AM"/>
        </w:rPr>
        <w:t>ժ</w:t>
      </w:r>
      <w:r w:rsidRPr="00377DAA">
        <w:rPr>
          <w:rFonts w:ascii="GHEA Mariam" w:hAnsi="GHEA Mariam"/>
          <w:sz w:val="24"/>
          <w:szCs w:val="24"/>
          <w:lang w:val="hy-AM"/>
        </w:rPr>
        <w:t xml:space="preserve">ամը 23։40-ի սահմաններում </w:t>
      </w:r>
      <w:r w:rsidR="00A91C3A">
        <w:rPr>
          <w:rFonts w:ascii="GHEA Mariam" w:hAnsi="GHEA Mariam"/>
          <w:sz w:val="24"/>
          <w:szCs w:val="24"/>
          <w:lang w:val="hy-AM"/>
        </w:rPr>
        <w:t>«</w:t>
      </w:r>
      <w:r w:rsidRPr="00377DAA">
        <w:rPr>
          <w:rFonts w:ascii="GHEA Mariam" w:hAnsi="GHEA Mariam"/>
          <w:sz w:val="24"/>
          <w:szCs w:val="24"/>
          <w:lang w:val="hy-AM"/>
        </w:rPr>
        <w:t>Հունդայի Էլանտրա</w:t>
      </w:r>
      <w:r w:rsidR="00A91C3A">
        <w:rPr>
          <w:rFonts w:ascii="GHEA Mariam" w:hAnsi="GHEA Mariam"/>
          <w:sz w:val="24"/>
          <w:szCs w:val="24"/>
          <w:lang w:val="hy-AM"/>
        </w:rPr>
        <w:t>»</w:t>
      </w:r>
      <w:r w:rsidRPr="00377DAA">
        <w:rPr>
          <w:rFonts w:ascii="GHEA Mariam" w:hAnsi="GHEA Mariam"/>
          <w:sz w:val="24"/>
          <w:szCs w:val="24"/>
          <w:lang w:val="hy-AM"/>
        </w:rPr>
        <w:t xml:space="preserve"> մակնիշի ավտոմեքենան, շրջադարձ կատարելով, կայանել է հետին տարհանման մուտք տանող ճանապարհին, դրա սրահից դուրս են եկել երեք անձ և վազքով հեռացել ավտոմեքենայից, </w:t>
      </w:r>
      <w:r w:rsidRPr="00377DAA">
        <w:rPr>
          <w:rFonts w:ascii="GHEA Mariam" w:hAnsi="GHEA Mariam"/>
          <w:b/>
          <w:bCs/>
          <w:sz w:val="24"/>
          <w:szCs w:val="24"/>
          <w:lang w:val="hy-AM"/>
        </w:rPr>
        <w:t>իսկ նույն ավտոմեքենայի վարորդը գտնվել է ավտոմեքենայի սրահի ձախ կողմում, ավտոմեքենայի վարորդի կողմի դուռը՝ բաց վիճակում</w:t>
      </w:r>
      <w:r w:rsidRPr="00377DAA">
        <w:rPr>
          <w:rFonts w:ascii="GHEA Mariam" w:hAnsi="GHEA Mariam"/>
          <w:sz w:val="24"/>
          <w:szCs w:val="24"/>
          <w:lang w:val="hy-AM"/>
        </w:rPr>
        <w:t xml:space="preserve">։ </w:t>
      </w:r>
      <w:r w:rsidRPr="00377DAA">
        <w:rPr>
          <w:rFonts w:ascii="GHEA Mariam" w:hAnsi="GHEA Mariam"/>
          <w:b/>
          <w:bCs/>
          <w:sz w:val="24"/>
          <w:szCs w:val="24"/>
          <w:lang w:val="hy-AM"/>
        </w:rPr>
        <w:t xml:space="preserve">Նույն պահին ավտոմեքենայի ուղղությամբ են շարժվել Տիգրան Մարջանյանը, ում ձեռքին գտնվել է </w:t>
      </w:r>
      <w:r w:rsidR="00A91C3A">
        <w:rPr>
          <w:rFonts w:ascii="GHEA Mariam" w:hAnsi="GHEA Mariam"/>
          <w:b/>
          <w:bCs/>
          <w:sz w:val="24"/>
          <w:szCs w:val="24"/>
          <w:lang w:val="hy-AM"/>
        </w:rPr>
        <w:t>«</w:t>
      </w:r>
      <w:r w:rsidRPr="00377DAA">
        <w:rPr>
          <w:rFonts w:ascii="GHEA Mariam" w:hAnsi="GHEA Mariam"/>
          <w:b/>
          <w:bCs/>
          <w:sz w:val="24"/>
          <w:szCs w:val="24"/>
          <w:lang w:val="hy-AM"/>
        </w:rPr>
        <w:t>Սայգա 410</w:t>
      </w:r>
      <w:r w:rsidR="00A91C3A">
        <w:rPr>
          <w:rFonts w:ascii="GHEA Mariam" w:hAnsi="GHEA Mariam"/>
          <w:b/>
          <w:bCs/>
          <w:sz w:val="24"/>
          <w:szCs w:val="24"/>
          <w:lang w:val="hy-AM"/>
        </w:rPr>
        <w:t>»</w:t>
      </w:r>
      <w:r w:rsidRPr="00377DAA">
        <w:rPr>
          <w:rFonts w:ascii="GHEA Mariam" w:hAnsi="GHEA Mariam"/>
          <w:b/>
          <w:bCs/>
          <w:sz w:val="24"/>
          <w:szCs w:val="24"/>
          <w:lang w:val="hy-AM"/>
        </w:rPr>
        <w:t xml:space="preserve"> մոդելի գործարանային արտադրության որսորդական ողորկափող ինքնալից կարաբին տեսակի հրազենը</w:t>
      </w:r>
      <w:r w:rsidRPr="00377DAA">
        <w:rPr>
          <w:rFonts w:ascii="GHEA Mariam" w:hAnsi="GHEA Mariam"/>
          <w:sz w:val="24"/>
          <w:szCs w:val="24"/>
          <w:lang w:val="hy-AM"/>
        </w:rPr>
        <w:t>, Յ</w:t>
      </w:r>
      <w:r w:rsidR="00DE7723">
        <w:rPr>
          <w:rFonts w:ascii="Sylfaen" w:hAnsi="Sylfaen"/>
          <w:sz w:val="24"/>
          <w:szCs w:val="24"/>
          <w:lang w:val="hy-AM"/>
        </w:rPr>
        <w:t>.</w:t>
      </w:r>
      <w:r w:rsidRPr="00377DAA">
        <w:rPr>
          <w:rFonts w:ascii="GHEA Mariam" w:hAnsi="GHEA Mariam"/>
          <w:sz w:val="24"/>
          <w:szCs w:val="24"/>
          <w:lang w:val="hy-AM"/>
        </w:rPr>
        <w:t>Չ</w:t>
      </w:r>
      <w:r w:rsidR="00DE7723">
        <w:rPr>
          <w:rFonts w:ascii="Sylfaen" w:hAnsi="Sylfaen"/>
          <w:sz w:val="24"/>
          <w:szCs w:val="24"/>
          <w:lang w:val="hy-AM"/>
        </w:rPr>
        <w:t>.</w:t>
      </w:r>
      <w:r w:rsidR="00DE7723">
        <w:rPr>
          <w:rFonts w:ascii="GHEA Mariam" w:hAnsi="GHEA Mariam"/>
          <w:sz w:val="24"/>
          <w:szCs w:val="24"/>
          <w:lang w:val="hy-AM"/>
        </w:rPr>
        <w:t>-ն</w:t>
      </w:r>
      <w:r w:rsidRPr="00377DAA">
        <w:rPr>
          <w:rFonts w:ascii="GHEA Mariam" w:hAnsi="GHEA Mariam"/>
          <w:sz w:val="24"/>
          <w:szCs w:val="24"/>
          <w:lang w:val="hy-AM"/>
        </w:rPr>
        <w:t>, ում ձեռքին գտնվել է սև գույնի պայուսակ և Արթուր</w:t>
      </w:r>
      <w:r w:rsidR="00DE7723">
        <w:rPr>
          <w:rFonts w:ascii="GHEA Mariam" w:hAnsi="GHEA Mariam"/>
          <w:sz w:val="24"/>
          <w:szCs w:val="24"/>
          <w:lang w:val="hy-AM"/>
        </w:rPr>
        <w:t xml:space="preserve"> </w:t>
      </w:r>
      <w:r w:rsidRPr="00377DAA">
        <w:rPr>
          <w:rFonts w:ascii="GHEA Mariam" w:hAnsi="GHEA Mariam"/>
          <w:sz w:val="24"/>
          <w:szCs w:val="24"/>
          <w:lang w:val="hy-AM"/>
        </w:rPr>
        <w:t>Ալեքսանյանը, ում ձեռքին որևէ առարկա չի եղել։</w:t>
      </w:r>
    </w:p>
    <w:p w14:paraId="734D7DD0" w14:textId="566A5AEE" w:rsidR="007807B5" w:rsidRPr="00377DAA" w:rsidRDefault="007807B5" w:rsidP="007807B5">
      <w:pPr>
        <w:tabs>
          <w:tab w:val="left" w:pos="567"/>
        </w:tabs>
        <w:rPr>
          <w:rFonts w:ascii="GHEA Mariam" w:hAnsi="GHEA Mariam"/>
          <w:sz w:val="24"/>
          <w:szCs w:val="24"/>
          <w:lang w:val="hy-AM"/>
        </w:rPr>
      </w:pPr>
      <w:r w:rsidRPr="00377DAA">
        <w:rPr>
          <w:rFonts w:ascii="GHEA Mariam" w:hAnsi="GHEA Mariam"/>
          <w:sz w:val="24"/>
          <w:szCs w:val="24"/>
          <w:lang w:val="hy-AM"/>
        </w:rPr>
        <w:t xml:space="preserve">- Այդ պահին </w:t>
      </w:r>
      <w:r w:rsidRPr="00377DAA">
        <w:rPr>
          <w:rFonts w:ascii="GHEA Mariam" w:hAnsi="GHEA Mariam"/>
          <w:b/>
          <w:bCs/>
          <w:sz w:val="24"/>
          <w:szCs w:val="24"/>
          <w:lang w:val="hy-AM"/>
        </w:rPr>
        <w:t>Տիգրան Մարջանյանը,</w:t>
      </w:r>
      <w:r w:rsidRPr="00377DAA">
        <w:rPr>
          <w:rFonts w:ascii="GHEA Mariam" w:hAnsi="GHEA Mariam"/>
          <w:sz w:val="24"/>
          <w:szCs w:val="24"/>
          <w:lang w:val="hy-AM"/>
        </w:rPr>
        <w:t xml:space="preserve"> գտնվելով </w:t>
      </w:r>
      <w:r w:rsidR="00A91C3A">
        <w:rPr>
          <w:rFonts w:ascii="GHEA Mariam" w:hAnsi="GHEA Mariam"/>
          <w:sz w:val="24"/>
          <w:szCs w:val="24"/>
          <w:lang w:val="hy-AM"/>
        </w:rPr>
        <w:t>«</w:t>
      </w:r>
      <w:r w:rsidRPr="00377DAA">
        <w:rPr>
          <w:rFonts w:ascii="GHEA Mariam" w:hAnsi="GHEA Mariam"/>
          <w:sz w:val="24"/>
          <w:szCs w:val="24"/>
          <w:lang w:val="hy-AM"/>
        </w:rPr>
        <w:t>Հունդայի Էլանտրա</w:t>
      </w:r>
      <w:r w:rsidR="00A91C3A">
        <w:rPr>
          <w:rFonts w:ascii="GHEA Mariam" w:hAnsi="GHEA Mariam"/>
          <w:sz w:val="24"/>
          <w:szCs w:val="24"/>
          <w:lang w:val="hy-AM"/>
        </w:rPr>
        <w:t>»</w:t>
      </w:r>
      <w:r w:rsidRPr="00377DAA">
        <w:rPr>
          <w:rFonts w:ascii="GHEA Mariam" w:hAnsi="GHEA Mariam"/>
          <w:sz w:val="24"/>
          <w:szCs w:val="24"/>
          <w:lang w:val="hy-AM"/>
        </w:rPr>
        <w:t xml:space="preserve"> մակնիշի ավտոմեքենայից մոտ </w:t>
      </w:r>
      <w:r w:rsidRPr="00377DAA">
        <w:rPr>
          <w:rFonts w:ascii="GHEA Mariam" w:hAnsi="GHEA Mariam"/>
          <w:b/>
          <w:bCs/>
          <w:sz w:val="24"/>
          <w:szCs w:val="24"/>
          <w:lang w:val="hy-AM"/>
        </w:rPr>
        <w:t>2</w:t>
      </w:r>
      <w:r w:rsidR="0010628C" w:rsidRPr="00377DAA">
        <w:rPr>
          <w:rFonts w:ascii="GHEA Mariam" w:hAnsi="GHEA Mariam"/>
          <w:b/>
          <w:bCs/>
          <w:sz w:val="24"/>
          <w:szCs w:val="24"/>
          <w:lang w:val="hy-AM"/>
        </w:rPr>
        <w:t>6</w:t>
      </w:r>
      <w:r w:rsidRPr="00377DAA">
        <w:rPr>
          <w:rFonts w:ascii="GHEA Mariam" w:hAnsi="GHEA Mariam"/>
          <w:b/>
          <w:bCs/>
          <w:sz w:val="24"/>
          <w:szCs w:val="24"/>
          <w:lang w:val="hy-AM"/>
        </w:rPr>
        <w:t xml:space="preserve">-28 մետր հեռավորության վրա, </w:t>
      </w:r>
      <w:r w:rsidR="00A91C3A">
        <w:rPr>
          <w:rFonts w:ascii="GHEA Mariam" w:hAnsi="GHEA Mariam"/>
          <w:b/>
          <w:bCs/>
          <w:sz w:val="24"/>
          <w:szCs w:val="24"/>
          <w:lang w:val="hy-AM"/>
        </w:rPr>
        <w:t>«</w:t>
      </w:r>
      <w:r w:rsidRPr="00377DAA">
        <w:rPr>
          <w:rFonts w:ascii="GHEA Mariam" w:hAnsi="GHEA Mariam"/>
          <w:b/>
          <w:bCs/>
          <w:sz w:val="24"/>
          <w:szCs w:val="24"/>
          <w:lang w:val="hy-AM"/>
        </w:rPr>
        <w:t>Սայգա 410</w:t>
      </w:r>
      <w:r w:rsidR="00A91C3A">
        <w:rPr>
          <w:rFonts w:ascii="GHEA Mariam" w:hAnsi="GHEA Mariam"/>
          <w:b/>
          <w:bCs/>
          <w:sz w:val="24"/>
          <w:szCs w:val="24"/>
          <w:lang w:val="hy-AM"/>
        </w:rPr>
        <w:t>»</w:t>
      </w:r>
      <w:r w:rsidRPr="00377DAA">
        <w:rPr>
          <w:rFonts w:ascii="GHEA Mariam" w:hAnsi="GHEA Mariam"/>
          <w:b/>
          <w:bCs/>
          <w:sz w:val="24"/>
          <w:szCs w:val="24"/>
          <w:lang w:val="hy-AM"/>
        </w:rPr>
        <w:t xml:space="preserve"> մոդելի գործարանային արտադրության որսորդական ողորկափող ինքնալից կարաբինից նշան է բռնել և երկու կրակոց արձակել ավտոմեքենայի ուղղությամբ</w:t>
      </w:r>
      <w:r w:rsidRPr="00377DAA">
        <w:rPr>
          <w:rFonts w:ascii="GHEA Mariam" w:hAnsi="GHEA Mariam"/>
          <w:sz w:val="24"/>
          <w:szCs w:val="24"/>
          <w:lang w:val="hy-AM"/>
        </w:rPr>
        <w:t xml:space="preserve">։ Կրակոցներից մեկը դիպել է </w:t>
      </w:r>
      <w:r w:rsidR="00A91C3A">
        <w:rPr>
          <w:rFonts w:ascii="GHEA Mariam" w:hAnsi="GHEA Mariam"/>
          <w:sz w:val="24"/>
          <w:szCs w:val="24"/>
          <w:lang w:val="hy-AM"/>
        </w:rPr>
        <w:t>«</w:t>
      </w:r>
      <w:r w:rsidRPr="00377DAA">
        <w:rPr>
          <w:rFonts w:ascii="GHEA Mariam" w:hAnsi="GHEA Mariam"/>
          <w:sz w:val="24"/>
          <w:szCs w:val="24"/>
          <w:lang w:val="hy-AM"/>
        </w:rPr>
        <w:t>Հունդայի Էլանտրա</w:t>
      </w:r>
      <w:r w:rsidR="00A91C3A">
        <w:rPr>
          <w:rFonts w:ascii="GHEA Mariam" w:hAnsi="GHEA Mariam"/>
          <w:sz w:val="24"/>
          <w:szCs w:val="24"/>
          <w:lang w:val="hy-AM"/>
        </w:rPr>
        <w:t>»</w:t>
      </w:r>
      <w:r w:rsidRPr="00377DAA">
        <w:rPr>
          <w:rFonts w:ascii="GHEA Mariam" w:hAnsi="GHEA Mariam"/>
          <w:sz w:val="24"/>
          <w:szCs w:val="24"/>
          <w:lang w:val="hy-AM"/>
        </w:rPr>
        <w:t xml:space="preserve"> մակնիշի ավտոմեքենայի դիմացի աջ հատվածի ներքևին, մյուսը՝ դիմապակու աջ հատվածին, որոնց հետևանքով վնասվել են ավտոմեքենայի դիմացի պետհամարանիշը, </w:t>
      </w:r>
      <w:r w:rsidRPr="00377DAA">
        <w:rPr>
          <w:rFonts w:ascii="GHEA Mariam" w:hAnsi="GHEA Mariam"/>
          <w:sz w:val="24"/>
          <w:szCs w:val="24"/>
          <w:lang w:val="hy-AM"/>
        </w:rPr>
        <w:lastRenderedPageBreak/>
        <w:t>թափարգելն ու շարժիչի ծածկոցը, աջ նստատեղի թիկնակը, թիկնակի վերնամասում գտնվող գլխի հենակը, սրահի տանիքի հատվածը</w:t>
      </w:r>
      <w:r w:rsidR="00C4547C" w:rsidRPr="00377DAA">
        <w:rPr>
          <w:rStyle w:val="FootnoteReference"/>
          <w:rFonts w:ascii="GHEA Mariam" w:hAnsi="GHEA Mariam"/>
          <w:sz w:val="24"/>
          <w:szCs w:val="24"/>
          <w:lang w:val="hy-AM"/>
        </w:rPr>
        <w:footnoteReference w:id="10"/>
      </w:r>
      <w:r w:rsidRPr="00377DAA">
        <w:rPr>
          <w:rFonts w:ascii="GHEA Mariam" w:hAnsi="GHEA Mariam"/>
          <w:sz w:val="24"/>
          <w:szCs w:val="24"/>
          <w:lang w:val="hy-AM"/>
        </w:rPr>
        <w:t>։</w:t>
      </w:r>
    </w:p>
    <w:p w14:paraId="232E203D" w14:textId="32E14DD2" w:rsidR="00E7561C" w:rsidRDefault="00C4547C" w:rsidP="00E7561C">
      <w:pPr>
        <w:tabs>
          <w:tab w:val="left" w:pos="567"/>
        </w:tabs>
        <w:rPr>
          <w:rFonts w:ascii="GHEA Mariam" w:hAnsi="GHEA Mariam"/>
          <w:sz w:val="24"/>
          <w:szCs w:val="24"/>
          <w:lang w:val="hy-AM"/>
        </w:rPr>
      </w:pPr>
      <w:r w:rsidRPr="00377DAA">
        <w:rPr>
          <w:rFonts w:ascii="GHEA Mariam" w:hAnsi="GHEA Mariam"/>
          <w:sz w:val="24"/>
          <w:szCs w:val="24"/>
          <w:lang w:val="hy-AM"/>
        </w:rPr>
        <w:t xml:space="preserve">- Դատաձգաբանական և դատաքիմիական համալիր փորձաքննության թիվ </w:t>
      </w:r>
      <w:r w:rsidR="00A91C3A">
        <w:rPr>
          <w:rFonts w:ascii="GHEA Mariam" w:hAnsi="GHEA Mariam"/>
          <w:sz w:val="24"/>
          <w:szCs w:val="24"/>
          <w:lang w:val="hy-AM"/>
        </w:rPr>
        <w:t xml:space="preserve"> </w:t>
      </w:r>
      <w:r w:rsidR="006860D5">
        <w:rPr>
          <w:rFonts w:ascii="GHEA Mariam" w:hAnsi="GHEA Mariam"/>
          <w:sz w:val="24"/>
          <w:szCs w:val="24"/>
          <w:lang w:val="hy-AM"/>
        </w:rPr>
        <w:t xml:space="preserve">       </w:t>
      </w:r>
      <w:r w:rsidRPr="00377DAA">
        <w:rPr>
          <w:rFonts w:ascii="GHEA Mariam" w:hAnsi="GHEA Mariam"/>
          <w:sz w:val="24"/>
          <w:szCs w:val="24"/>
          <w:lang w:val="hy-AM"/>
        </w:rPr>
        <w:t>616-21 եզրակացությ</w:t>
      </w:r>
      <w:r w:rsidR="00C53462" w:rsidRPr="00377DAA">
        <w:rPr>
          <w:rFonts w:ascii="GHEA Mariam" w:hAnsi="GHEA Mariam"/>
          <w:sz w:val="24"/>
          <w:szCs w:val="24"/>
          <w:lang w:val="hy-AM"/>
        </w:rPr>
        <w:t>ամբ</w:t>
      </w:r>
      <w:r w:rsidR="000C77B3" w:rsidRPr="00377DAA">
        <w:rPr>
          <w:rFonts w:ascii="GHEA Mariam" w:hAnsi="GHEA Mariam"/>
          <w:sz w:val="24"/>
          <w:szCs w:val="24"/>
          <w:lang w:val="hy-AM"/>
        </w:rPr>
        <w:t xml:space="preserve"> հաստատվել է հետևյալը</w:t>
      </w:r>
      <w:r w:rsidR="000C77B3" w:rsidRPr="00377DAA">
        <w:rPr>
          <w:rFonts w:ascii="Cambria Math" w:hAnsi="Cambria Math" w:cs="Cambria Math"/>
          <w:sz w:val="24"/>
          <w:szCs w:val="24"/>
          <w:lang w:val="hy-AM"/>
        </w:rPr>
        <w:t>․</w:t>
      </w:r>
    </w:p>
    <w:p w14:paraId="6A5C02FF" w14:textId="77777777" w:rsidR="00E7561C" w:rsidRDefault="00E7561C" w:rsidP="00E7561C">
      <w:pPr>
        <w:tabs>
          <w:tab w:val="left" w:pos="567"/>
        </w:tabs>
        <w:rPr>
          <w:rFonts w:ascii="GHEA Mariam" w:hAnsi="GHEA Mariam"/>
          <w:sz w:val="24"/>
          <w:szCs w:val="24"/>
          <w:lang w:val="hy-AM"/>
        </w:rPr>
      </w:pPr>
      <w:r>
        <w:rPr>
          <w:rFonts w:ascii="GHEA Mariam" w:hAnsi="GHEA Mariam"/>
          <w:sz w:val="24"/>
          <w:szCs w:val="24"/>
          <w:lang w:val="hy-AM"/>
        </w:rPr>
        <w:t>- փ</w:t>
      </w:r>
      <w:r w:rsidR="00C4547C" w:rsidRPr="00377DAA">
        <w:rPr>
          <w:rFonts w:ascii="GHEA Mariam" w:hAnsi="GHEA Mariam"/>
          <w:sz w:val="24"/>
          <w:szCs w:val="24"/>
          <w:lang w:val="hy-AM"/>
        </w:rPr>
        <w:t xml:space="preserve">որձաքննությանը ներկայացված կարաբինը հանդիսանում է գործարանային արտադրության </w:t>
      </w:r>
      <w:r w:rsidR="00C53462" w:rsidRPr="00377DAA">
        <w:rPr>
          <w:rFonts w:ascii="GHEA Mariam" w:hAnsi="GHEA Mariam"/>
          <w:sz w:val="24"/>
          <w:szCs w:val="24"/>
          <w:lang w:val="hy-AM"/>
        </w:rPr>
        <w:t>«</w:t>
      </w:r>
      <w:r w:rsidR="00A80363" w:rsidRPr="00377DAA">
        <w:rPr>
          <w:rFonts w:ascii="GHEA Mariam" w:hAnsi="GHEA Mariam"/>
          <w:sz w:val="24"/>
          <w:szCs w:val="24"/>
          <w:lang w:val="hy-AM"/>
        </w:rPr>
        <w:t>Սայգա-410Կ»</w:t>
      </w:r>
      <w:r w:rsidR="00C53462" w:rsidRPr="00377DAA">
        <w:rPr>
          <w:rFonts w:ascii="GHEA Mariam" w:hAnsi="GHEA Mariam"/>
          <w:sz w:val="24"/>
          <w:szCs w:val="24"/>
          <w:lang w:val="hy-AM"/>
        </w:rPr>
        <w:t xml:space="preserve"> </w:t>
      </w:r>
      <w:r w:rsidR="00C4547C" w:rsidRPr="00377DAA">
        <w:rPr>
          <w:rFonts w:ascii="GHEA Mariam" w:hAnsi="GHEA Mariam"/>
          <w:sz w:val="24"/>
          <w:szCs w:val="24"/>
          <w:lang w:val="hy-AM"/>
        </w:rPr>
        <w:t xml:space="preserve">մոդելի, 410 տրամաչափի, որսորդական ողորկափող ինքնալից կարաբին, </w:t>
      </w:r>
    </w:p>
    <w:p w14:paraId="741D8F51" w14:textId="36EEEF5B" w:rsidR="00E7561C" w:rsidRDefault="00E7561C" w:rsidP="00E7561C">
      <w:pPr>
        <w:tabs>
          <w:tab w:val="left" w:pos="567"/>
        </w:tabs>
        <w:rPr>
          <w:rFonts w:ascii="GHEA Mariam" w:hAnsi="GHEA Mariam"/>
          <w:sz w:val="24"/>
          <w:szCs w:val="24"/>
          <w:lang w:val="hy-AM"/>
        </w:rPr>
      </w:pPr>
      <w:r>
        <w:rPr>
          <w:rFonts w:ascii="GHEA Mariam" w:hAnsi="GHEA Mariam"/>
          <w:sz w:val="24"/>
          <w:szCs w:val="24"/>
          <w:lang w:val="hy-AM"/>
        </w:rPr>
        <w:t xml:space="preserve">- </w:t>
      </w:r>
      <w:r w:rsidR="0099441B" w:rsidRPr="00377DAA">
        <w:rPr>
          <w:rFonts w:ascii="GHEA Mariam" w:hAnsi="GHEA Mariam"/>
          <w:sz w:val="24"/>
          <w:szCs w:val="24"/>
          <w:lang w:val="hy-AM"/>
        </w:rPr>
        <w:t>փ</w:t>
      </w:r>
      <w:r w:rsidR="009414E4" w:rsidRPr="00377DAA">
        <w:rPr>
          <w:rFonts w:ascii="GHEA Mariam" w:hAnsi="GHEA Mariam"/>
          <w:sz w:val="24"/>
          <w:szCs w:val="24"/>
          <w:lang w:val="hy-AM"/>
        </w:rPr>
        <w:t xml:space="preserve">որձաքննությանը ներկայացված ընդհանուր թվով </w:t>
      </w:r>
      <w:r w:rsidR="009414E4" w:rsidRPr="00377DAA">
        <w:rPr>
          <w:rFonts w:ascii="GHEA Mariam" w:hAnsi="GHEA Mariam"/>
          <w:b/>
          <w:bCs/>
          <w:sz w:val="24"/>
          <w:szCs w:val="24"/>
          <w:lang w:val="hy-AM"/>
        </w:rPr>
        <w:t>2 հատ փամփուշտները հանդիսանում են գործարանային արտադրության 410 տրամաչափի որսորդական փամփուշտներ՝ նախատեսված համապատասխան տրամաչափի որսորդական ողորկափող զենքերից, այդ թվում՝ փորձաքննության ներկայացված</w:t>
      </w:r>
      <w:r w:rsidR="00A91C3A">
        <w:rPr>
          <w:rFonts w:ascii="GHEA Mariam" w:hAnsi="GHEA Mariam"/>
          <w:b/>
          <w:bCs/>
          <w:sz w:val="24"/>
          <w:szCs w:val="24"/>
          <w:lang w:val="hy-AM"/>
        </w:rPr>
        <w:t>՝</w:t>
      </w:r>
      <w:r w:rsidR="009414E4" w:rsidRPr="00377DAA">
        <w:rPr>
          <w:rFonts w:ascii="GHEA Mariam" w:hAnsi="GHEA Mariam"/>
          <w:b/>
          <w:bCs/>
          <w:sz w:val="24"/>
          <w:szCs w:val="24"/>
          <w:lang w:val="hy-AM"/>
        </w:rPr>
        <w:t xml:space="preserve"> «</w:t>
      </w:r>
      <w:r>
        <w:rPr>
          <w:rFonts w:ascii="GHEA Mariam" w:hAnsi="GHEA Mariam"/>
          <w:b/>
          <w:bCs/>
          <w:sz w:val="24"/>
          <w:szCs w:val="24"/>
          <w:lang w:val="hy-AM"/>
        </w:rPr>
        <w:t>Սայգա</w:t>
      </w:r>
      <w:r w:rsidR="009414E4" w:rsidRPr="00377DAA">
        <w:rPr>
          <w:rFonts w:ascii="GHEA Mariam" w:hAnsi="GHEA Mariam"/>
          <w:b/>
          <w:bCs/>
          <w:sz w:val="24"/>
          <w:szCs w:val="24"/>
          <w:lang w:val="hy-AM"/>
        </w:rPr>
        <w:t>-410</w:t>
      </w:r>
      <w:r>
        <w:rPr>
          <w:rFonts w:ascii="GHEA Mariam" w:hAnsi="GHEA Mariam"/>
          <w:b/>
          <w:bCs/>
          <w:sz w:val="24"/>
          <w:szCs w:val="24"/>
          <w:lang w:val="hy-AM"/>
        </w:rPr>
        <w:t>Կ</w:t>
      </w:r>
      <w:r w:rsidR="009414E4" w:rsidRPr="00377DAA">
        <w:rPr>
          <w:rFonts w:ascii="GHEA Mariam" w:hAnsi="GHEA Mariam"/>
          <w:b/>
          <w:bCs/>
          <w:sz w:val="24"/>
          <w:szCs w:val="24"/>
          <w:lang w:val="hy-AM"/>
        </w:rPr>
        <w:t>» մոդելի որսորդական ողորկափող կարաբինից կրակվելու համար</w:t>
      </w:r>
      <w:r w:rsidR="009414E4" w:rsidRPr="00377DAA">
        <w:rPr>
          <w:rFonts w:ascii="GHEA Mariam" w:hAnsi="GHEA Mariam"/>
          <w:sz w:val="24"/>
          <w:szCs w:val="24"/>
          <w:lang w:val="hy-AM"/>
        </w:rPr>
        <w:t xml:space="preserve">,  </w:t>
      </w:r>
    </w:p>
    <w:p w14:paraId="212912C6" w14:textId="39E73CB2" w:rsidR="002030BF" w:rsidRDefault="00E7561C" w:rsidP="00E7561C">
      <w:pPr>
        <w:tabs>
          <w:tab w:val="left" w:pos="567"/>
        </w:tabs>
        <w:rPr>
          <w:rFonts w:ascii="GHEA Mariam" w:hAnsi="GHEA Mariam"/>
          <w:b/>
          <w:bCs/>
          <w:sz w:val="24"/>
          <w:szCs w:val="24"/>
          <w:lang w:val="hy-AM"/>
        </w:rPr>
      </w:pPr>
      <w:r>
        <w:rPr>
          <w:rFonts w:ascii="GHEA Mariam" w:hAnsi="GHEA Mariam"/>
          <w:sz w:val="24"/>
          <w:szCs w:val="24"/>
          <w:lang w:val="hy-AM"/>
        </w:rPr>
        <w:t xml:space="preserve">- </w:t>
      </w:r>
      <w:r w:rsidR="00C4547C" w:rsidRPr="00377DAA">
        <w:rPr>
          <w:rFonts w:ascii="GHEA Mariam" w:hAnsi="GHEA Mariam"/>
          <w:sz w:val="24"/>
          <w:szCs w:val="24"/>
          <w:lang w:val="hy-AM"/>
        </w:rPr>
        <w:t>«</w:t>
      </w:r>
      <w:r w:rsidR="00A83BB3">
        <w:rPr>
          <w:rFonts w:ascii="GHEA Mariam" w:hAnsi="GHEA Mariam"/>
          <w:sz w:val="24"/>
          <w:szCs w:val="24"/>
          <w:lang w:val="hy-AM"/>
        </w:rPr>
        <w:t>Հյունդայի</w:t>
      </w:r>
      <w:r w:rsidR="00C4547C" w:rsidRPr="00377DAA">
        <w:rPr>
          <w:rFonts w:ascii="GHEA Mariam" w:hAnsi="GHEA Mariam"/>
          <w:sz w:val="24"/>
          <w:szCs w:val="24"/>
          <w:lang w:val="hy-AM"/>
        </w:rPr>
        <w:t xml:space="preserve"> </w:t>
      </w:r>
      <w:r w:rsidR="00A83BB3">
        <w:rPr>
          <w:rFonts w:ascii="GHEA Mariam" w:hAnsi="GHEA Mariam"/>
          <w:sz w:val="24"/>
          <w:szCs w:val="24"/>
          <w:lang w:val="hy-AM"/>
        </w:rPr>
        <w:t>Էլանտրա</w:t>
      </w:r>
      <w:r w:rsidR="00C4547C" w:rsidRPr="00377DAA">
        <w:rPr>
          <w:rFonts w:ascii="GHEA Mariam" w:hAnsi="GHEA Mariam"/>
          <w:sz w:val="24"/>
          <w:szCs w:val="24"/>
          <w:lang w:val="hy-AM"/>
        </w:rPr>
        <w:t>» մակնիշի 36 CX 013 համարանիշի ավտոմեքենայի վրա առկա</w:t>
      </w:r>
      <w:r w:rsidR="00764673">
        <w:rPr>
          <w:rFonts w:ascii="GHEA Mariam" w:hAnsi="GHEA Mariam"/>
          <w:sz w:val="24"/>
          <w:szCs w:val="24"/>
          <w:lang w:val="hy-AM"/>
        </w:rPr>
        <w:t xml:space="preserve">՝ հետազոտական մասում նշված </w:t>
      </w:r>
      <w:r w:rsidR="00764673" w:rsidRPr="00764673">
        <w:rPr>
          <w:rFonts w:ascii="GHEA Mariam" w:hAnsi="GHEA Mariam"/>
          <w:sz w:val="24"/>
          <w:szCs w:val="24"/>
          <w:lang w:val="hy-AM"/>
        </w:rPr>
        <w:t xml:space="preserve">N </w:t>
      </w:r>
      <w:r w:rsidR="00764673">
        <w:rPr>
          <w:rFonts w:ascii="GHEA Mariam" w:hAnsi="GHEA Mariam"/>
          <w:sz w:val="24"/>
          <w:szCs w:val="24"/>
          <w:lang w:val="hy-AM"/>
        </w:rPr>
        <w:t>1-ից N 12</w:t>
      </w:r>
      <w:r w:rsidR="0099441B" w:rsidRPr="00377DAA">
        <w:rPr>
          <w:rFonts w:ascii="GHEA Mariam" w:hAnsi="GHEA Mariam"/>
          <w:sz w:val="24"/>
          <w:szCs w:val="24"/>
          <w:lang w:val="hy-AM"/>
        </w:rPr>
        <w:t xml:space="preserve"> </w:t>
      </w:r>
      <w:r w:rsidR="00C4547C" w:rsidRPr="00377DAA">
        <w:rPr>
          <w:rFonts w:ascii="GHEA Mariam" w:hAnsi="GHEA Mariam"/>
          <w:sz w:val="24"/>
          <w:szCs w:val="24"/>
          <w:lang w:val="hy-AM"/>
        </w:rPr>
        <w:t>վնասվածքներ</w:t>
      </w:r>
      <w:r w:rsidR="0099441B" w:rsidRPr="00377DAA">
        <w:rPr>
          <w:rFonts w:ascii="GHEA Mariam" w:hAnsi="GHEA Mariam"/>
          <w:sz w:val="24"/>
          <w:szCs w:val="24"/>
          <w:lang w:val="hy-AM"/>
        </w:rPr>
        <w:t>ը</w:t>
      </w:r>
      <w:r w:rsidR="00C4547C" w:rsidRPr="00377DAA">
        <w:rPr>
          <w:rFonts w:ascii="GHEA Mariam" w:hAnsi="GHEA Mariam"/>
          <w:sz w:val="24"/>
          <w:szCs w:val="24"/>
          <w:lang w:val="hy-AM"/>
        </w:rPr>
        <w:t xml:space="preserve"> </w:t>
      </w:r>
      <w:r w:rsidR="00764673">
        <w:rPr>
          <w:rFonts w:ascii="GHEA Mariam" w:hAnsi="GHEA Mariam"/>
          <w:sz w:val="24"/>
          <w:szCs w:val="24"/>
          <w:lang w:val="hy-AM"/>
        </w:rPr>
        <w:t xml:space="preserve">հանդիսանում են հրազենային թափանցող և չթափանցող </w:t>
      </w:r>
      <w:r w:rsidR="00A91C3A" w:rsidRPr="00A91C3A">
        <w:rPr>
          <w:rFonts w:ascii="GHEA Mariam" w:hAnsi="GHEA Mariam"/>
          <w:sz w:val="24"/>
          <w:szCs w:val="24"/>
          <w:lang w:val="hy-AM"/>
        </w:rPr>
        <w:t>(</w:t>
      </w:r>
      <w:r w:rsidR="00764673">
        <w:rPr>
          <w:rFonts w:ascii="GHEA Mariam" w:hAnsi="GHEA Mariam"/>
          <w:sz w:val="24"/>
          <w:szCs w:val="24"/>
          <w:lang w:val="hy-AM"/>
        </w:rPr>
        <w:t>շոշափող</w:t>
      </w:r>
      <w:r w:rsidR="00A91C3A" w:rsidRPr="00A91C3A">
        <w:rPr>
          <w:rFonts w:ascii="GHEA Mariam" w:hAnsi="GHEA Mariam"/>
          <w:sz w:val="24"/>
          <w:szCs w:val="24"/>
          <w:lang w:val="hy-AM"/>
        </w:rPr>
        <w:t>)</w:t>
      </w:r>
      <w:r w:rsidR="00764673">
        <w:rPr>
          <w:rFonts w:ascii="GHEA Mariam" w:hAnsi="GHEA Mariam"/>
          <w:sz w:val="24"/>
          <w:szCs w:val="24"/>
          <w:lang w:val="hy-AM"/>
        </w:rPr>
        <w:t xml:space="preserve"> վնասվածքներ, </w:t>
      </w:r>
      <w:r w:rsidR="00C4547C" w:rsidRPr="00377DAA">
        <w:rPr>
          <w:rFonts w:ascii="GHEA Mariam" w:hAnsi="GHEA Mariam"/>
          <w:sz w:val="24"/>
          <w:szCs w:val="24"/>
          <w:lang w:val="hy-AM"/>
        </w:rPr>
        <w:t xml:space="preserve">պատճառվել են </w:t>
      </w:r>
      <w:r w:rsidR="00764673">
        <w:rPr>
          <w:rFonts w:ascii="GHEA Mariam" w:hAnsi="GHEA Mariam"/>
          <w:sz w:val="24"/>
          <w:szCs w:val="24"/>
          <w:lang w:val="hy-AM"/>
        </w:rPr>
        <w:t xml:space="preserve">մոտ 9-10մմ տրամագիծ ունեցող կապար պարունակող արկերի փնջերով, արկերով և դրանցից մասնատված բեկորներով, լիցքի լրացուցիչ գործոնների ազդեցության սահմաններից դուրս տարածությունից կամ արգելաշերտի միջով կատարված </w:t>
      </w:r>
      <w:r w:rsidR="00C4547C" w:rsidRPr="00377DAA">
        <w:rPr>
          <w:rFonts w:ascii="GHEA Mariam" w:hAnsi="GHEA Mariam"/>
          <w:b/>
          <w:bCs/>
          <w:sz w:val="24"/>
          <w:szCs w:val="24"/>
          <w:lang w:val="hy-AM"/>
        </w:rPr>
        <w:t>առնվազն երկու, իսկ առավելագույնը չորս կրակոցների արդյունքում</w:t>
      </w:r>
      <w:r w:rsidR="00C4547C" w:rsidRPr="00377DAA">
        <w:rPr>
          <w:rFonts w:ascii="GHEA Mariam" w:hAnsi="GHEA Mariam"/>
          <w:sz w:val="24"/>
          <w:szCs w:val="24"/>
          <w:lang w:val="hy-AM"/>
        </w:rPr>
        <w:t xml:space="preserve">, </w:t>
      </w:r>
      <w:r w:rsidR="00C4547C" w:rsidRPr="00377DAA">
        <w:rPr>
          <w:rFonts w:ascii="GHEA Mariam" w:hAnsi="GHEA Mariam"/>
          <w:b/>
          <w:bCs/>
          <w:sz w:val="24"/>
          <w:szCs w:val="24"/>
          <w:lang w:val="hy-AM"/>
        </w:rPr>
        <w:t xml:space="preserve"> </w:t>
      </w:r>
    </w:p>
    <w:p w14:paraId="3870727E" w14:textId="0D5CB1B6" w:rsidR="00C4547C" w:rsidRPr="00377DAA" w:rsidRDefault="002030BF" w:rsidP="00E7561C">
      <w:pPr>
        <w:tabs>
          <w:tab w:val="left" w:pos="567"/>
        </w:tabs>
        <w:rPr>
          <w:rFonts w:ascii="GHEA Mariam" w:hAnsi="GHEA Mariam"/>
          <w:sz w:val="24"/>
          <w:szCs w:val="24"/>
          <w:lang w:val="hy-AM"/>
        </w:rPr>
      </w:pPr>
      <w:r>
        <w:rPr>
          <w:rFonts w:ascii="GHEA Mariam" w:hAnsi="GHEA Mariam"/>
          <w:b/>
          <w:bCs/>
          <w:sz w:val="24"/>
          <w:szCs w:val="24"/>
          <w:lang w:val="hy-AM"/>
        </w:rPr>
        <w:t xml:space="preserve">- </w:t>
      </w:r>
      <w:r w:rsidR="00C4547C" w:rsidRPr="00377DAA">
        <w:rPr>
          <w:rFonts w:ascii="GHEA Mariam" w:hAnsi="GHEA Mariam"/>
          <w:b/>
          <w:bCs/>
          <w:sz w:val="24"/>
          <w:szCs w:val="24"/>
          <w:lang w:val="hy-AM"/>
        </w:rPr>
        <w:t>նկարագրված հրազենային վնասվածքները կարող էին պատճառվել փորձաքննության ներկայացված</w:t>
      </w:r>
      <w:r w:rsidR="008A7101">
        <w:rPr>
          <w:rFonts w:ascii="GHEA Mariam" w:hAnsi="GHEA Mariam"/>
          <w:b/>
          <w:bCs/>
          <w:sz w:val="24"/>
          <w:szCs w:val="24"/>
          <w:lang w:val="hy-AM"/>
        </w:rPr>
        <w:t>՝</w:t>
      </w:r>
      <w:r w:rsidR="00C4547C" w:rsidRPr="00377DAA">
        <w:rPr>
          <w:rFonts w:ascii="GHEA Mariam" w:hAnsi="GHEA Mariam"/>
          <w:b/>
          <w:bCs/>
          <w:sz w:val="24"/>
          <w:szCs w:val="24"/>
          <w:lang w:val="hy-AM"/>
        </w:rPr>
        <w:t xml:space="preserve"> </w:t>
      </w:r>
      <w:r w:rsidR="00447786" w:rsidRPr="00377DAA">
        <w:rPr>
          <w:rFonts w:ascii="GHEA Mariam" w:hAnsi="GHEA Mariam"/>
          <w:b/>
          <w:bCs/>
          <w:sz w:val="24"/>
          <w:szCs w:val="24"/>
          <w:lang w:val="hy-AM"/>
        </w:rPr>
        <w:t>«</w:t>
      </w:r>
      <w:r w:rsidR="00A80363" w:rsidRPr="00377DAA">
        <w:rPr>
          <w:rFonts w:ascii="GHEA Mariam" w:hAnsi="GHEA Mariam"/>
          <w:b/>
          <w:bCs/>
          <w:sz w:val="24"/>
          <w:szCs w:val="24"/>
          <w:lang w:val="hy-AM"/>
        </w:rPr>
        <w:t>Սայգա-410Կ»</w:t>
      </w:r>
      <w:r w:rsidR="00447786" w:rsidRPr="00377DAA">
        <w:rPr>
          <w:rFonts w:ascii="GHEA Mariam" w:hAnsi="GHEA Mariam"/>
          <w:b/>
          <w:bCs/>
          <w:sz w:val="24"/>
          <w:szCs w:val="24"/>
          <w:lang w:val="hy-AM"/>
        </w:rPr>
        <w:t xml:space="preserve"> </w:t>
      </w:r>
      <w:r w:rsidR="00C4547C" w:rsidRPr="00377DAA">
        <w:rPr>
          <w:rFonts w:ascii="GHEA Mariam" w:hAnsi="GHEA Mariam"/>
          <w:b/>
          <w:bCs/>
          <w:sz w:val="24"/>
          <w:szCs w:val="24"/>
          <w:lang w:val="hy-AM"/>
        </w:rPr>
        <w:t>մոդելի, 410 տրամաչափի, որսորդական ողորկափող ինքնալից կարաբինից կատարված կրակոցների արդյունքում</w:t>
      </w:r>
      <w:r w:rsidR="0010628C" w:rsidRPr="00377DAA">
        <w:rPr>
          <w:rStyle w:val="FootnoteReference"/>
          <w:rFonts w:ascii="GHEA Mariam" w:hAnsi="GHEA Mariam"/>
          <w:sz w:val="24"/>
          <w:szCs w:val="24"/>
          <w:lang w:val="hy-AM"/>
        </w:rPr>
        <w:footnoteReference w:id="11"/>
      </w:r>
      <w:r w:rsidR="009414E4" w:rsidRPr="00377DAA">
        <w:rPr>
          <w:rFonts w:ascii="GHEA Mariam" w:hAnsi="GHEA Mariam"/>
          <w:sz w:val="24"/>
          <w:szCs w:val="24"/>
          <w:lang w:val="hy-AM"/>
        </w:rPr>
        <w:t>։</w:t>
      </w:r>
    </w:p>
    <w:p w14:paraId="79740356" w14:textId="5490AFC2" w:rsidR="007314DF" w:rsidRPr="00377DAA" w:rsidRDefault="009414E4" w:rsidP="007314DF">
      <w:pPr>
        <w:tabs>
          <w:tab w:val="left" w:pos="567"/>
        </w:tabs>
        <w:contextualSpacing/>
        <w:rPr>
          <w:rFonts w:ascii="GHEA Mariam" w:hAnsi="GHEA Mariam"/>
          <w:sz w:val="24"/>
          <w:szCs w:val="24"/>
          <w:lang w:val="hy-AM"/>
        </w:rPr>
      </w:pPr>
      <w:r w:rsidRPr="00377DAA">
        <w:rPr>
          <w:rFonts w:ascii="GHEA Mariam" w:hAnsi="GHEA Mariam"/>
          <w:sz w:val="24"/>
          <w:szCs w:val="24"/>
          <w:lang w:val="hy-AM"/>
        </w:rPr>
        <w:t>2</w:t>
      </w:r>
      <w:r w:rsidR="003C1549" w:rsidRPr="00377DAA">
        <w:rPr>
          <w:rFonts w:ascii="GHEA Mariam" w:hAnsi="GHEA Mariam"/>
          <w:sz w:val="24"/>
          <w:szCs w:val="24"/>
          <w:lang w:val="hy-AM"/>
        </w:rPr>
        <w:t>0</w:t>
      </w:r>
      <w:r w:rsidRPr="00377DAA">
        <w:rPr>
          <w:rFonts w:ascii="Cambria Math" w:hAnsi="Cambria Math" w:cs="Cambria Math"/>
          <w:sz w:val="24"/>
          <w:szCs w:val="24"/>
          <w:lang w:val="hy-AM"/>
        </w:rPr>
        <w:t>․</w:t>
      </w:r>
      <w:r w:rsidRPr="00377DAA">
        <w:rPr>
          <w:rFonts w:ascii="GHEA Mariam" w:hAnsi="GHEA Mariam"/>
          <w:sz w:val="24"/>
          <w:szCs w:val="24"/>
          <w:lang w:val="hy-AM"/>
        </w:rPr>
        <w:t xml:space="preserve"> </w:t>
      </w:r>
      <w:r w:rsidR="00163388" w:rsidRPr="00377DAA">
        <w:rPr>
          <w:rFonts w:ascii="GHEA Mariam" w:hAnsi="GHEA Mariam"/>
          <w:sz w:val="24"/>
          <w:szCs w:val="24"/>
          <w:lang w:val="hy-AM"/>
        </w:rPr>
        <w:t>Վերոգրյալ փաստական տվյալները համադրելով Տ</w:t>
      </w:r>
      <w:r w:rsidR="00163388" w:rsidRPr="00377DAA">
        <w:rPr>
          <w:rFonts w:ascii="Cambria Math" w:hAnsi="Cambria Math" w:cs="Cambria Math"/>
          <w:sz w:val="24"/>
          <w:szCs w:val="24"/>
          <w:lang w:val="hy-AM"/>
        </w:rPr>
        <w:t>․</w:t>
      </w:r>
      <w:r w:rsidR="00163388" w:rsidRPr="00377DAA">
        <w:rPr>
          <w:rFonts w:ascii="GHEA Mariam" w:hAnsi="GHEA Mariam"/>
          <w:sz w:val="24"/>
          <w:szCs w:val="24"/>
          <w:lang w:val="hy-AM"/>
        </w:rPr>
        <w:t xml:space="preserve">Մարջանյանի կողմից դատաքննության ընթացքում տված ցուցմունքների հետ </w:t>
      </w:r>
      <w:r w:rsidR="0099441B" w:rsidRPr="00377DAA">
        <w:rPr>
          <w:rFonts w:ascii="GHEA Mariam" w:hAnsi="GHEA Mariam"/>
          <w:sz w:val="24"/>
          <w:szCs w:val="24"/>
          <w:lang w:val="hy-AM"/>
        </w:rPr>
        <w:t>այն մասին, որ</w:t>
      </w:r>
      <w:r w:rsidR="00163388" w:rsidRPr="00377DAA">
        <w:rPr>
          <w:rFonts w:ascii="GHEA Mariam" w:hAnsi="GHEA Mariam"/>
          <w:sz w:val="24"/>
          <w:szCs w:val="24"/>
          <w:lang w:val="hy-AM"/>
        </w:rPr>
        <w:t xml:space="preserve"> </w:t>
      </w:r>
      <w:r w:rsidR="0099441B" w:rsidRPr="00377DAA">
        <w:rPr>
          <w:rFonts w:ascii="GHEA Mariam" w:hAnsi="GHEA Mariam"/>
          <w:b/>
          <w:bCs/>
          <w:sz w:val="24"/>
          <w:szCs w:val="24"/>
          <w:lang w:val="hy-AM"/>
        </w:rPr>
        <w:t>նա</w:t>
      </w:r>
      <w:r w:rsidR="00163388" w:rsidRPr="00377DAA">
        <w:rPr>
          <w:rFonts w:ascii="GHEA Mariam" w:hAnsi="GHEA Mariam"/>
          <w:b/>
          <w:bCs/>
          <w:sz w:val="24"/>
          <w:szCs w:val="24"/>
          <w:lang w:val="hy-AM"/>
        </w:rPr>
        <w:t xml:space="preserve">խքան </w:t>
      </w:r>
      <w:r w:rsidR="00163388" w:rsidRPr="00377DAA">
        <w:rPr>
          <w:rFonts w:ascii="GHEA Mariam" w:hAnsi="GHEA Mariam"/>
          <w:b/>
          <w:bCs/>
          <w:sz w:val="24"/>
          <w:szCs w:val="24"/>
          <w:lang w:val="hy-AM"/>
        </w:rPr>
        <w:lastRenderedPageBreak/>
        <w:t>ավտոմեքենային մոտենալը և կրակ արձակելը, տարածքը եղել է տեսանելի և ինքը հստակ տեսել է ավտոմեքենայի ու այդ անձանց շարժը</w:t>
      </w:r>
      <w:r w:rsidR="00377DAA">
        <w:rPr>
          <w:rFonts w:ascii="GHEA Mariam" w:hAnsi="GHEA Mariam"/>
          <w:b/>
          <w:bCs/>
          <w:sz w:val="24"/>
          <w:szCs w:val="24"/>
          <w:lang w:val="hy-AM"/>
        </w:rPr>
        <w:t>, կ</w:t>
      </w:r>
      <w:r w:rsidR="00163388" w:rsidRPr="00377DAA">
        <w:rPr>
          <w:rFonts w:ascii="GHEA Mariam" w:hAnsi="GHEA Mariam"/>
          <w:b/>
          <w:bCs/>
          <w:sz w:val="24"/>
          <w:szCs w:val="24"/>
          <w:lang w:val="hy-AM"/>
        </w:rPr>
        <w:t>րակ արձակել է երկու անգամ, որոնցից առաջինը դիպել է ավտոմեքենայի ներքևի հատվածին (շթին), իսկ երկրորդ կրակոցն արձակել է վարորդի կողքի մասի</w:t>
      </w:r>
      <w:r w:rsidR="0099441B" w:rsidRPr="00377DAA">
        <w:rPr>
          <w:rFonts w:ascii="GHEA Mariam" w:hAnsi="GHEA Mariam"/>
          <w:b/>
          <w:bCs/>
          <w:sz w:val="24"/>
          <w:szCs w:val="24"/>
          <w:lang w:val="hy-AM"/>
        </w:rPr>
        <w:t>ն</w:t>
      </w:r>
      <w:r w:rsidR="00163388" w:rsidRPr="00377DAA">
        <w:rPr>
          <w:rStyle w:val="FootnoteReference"/>
          <w:rFonts w:ascii="GHEA Mariam" w:hAnsi="GHEA Mariam"/>
          <w:sz w:val="24"/>
          <w:szCs w:val="24"/>
          <w:lang w:val="hy-AM"/>
        </w:rPr>
        <w:footnoteReference w:id="12"/>
      </w:r>
      <w:r w:rsidR="00163388" w:rsidRPr="00377DAA">
        <w:rPr>
          <w:rFonts w:ascii="GHEA Mariam" w:hAnsi="GHEA Mariam"/>
          <w:i/>
          <w:iCs/>
          <w:sz w:val="24"/>
          <w:szCs w:val="24"/>
          <w:lang w:val="hy-AM"/>
        </w:rPr>
        <w:t xml:space="preserve">, </w:t>
      </w:r>
      <w:r w:rsidR="00163388" w:rsidRPr="00377DAA">
        <w:rPr>
          <w:rFonts w:ascii="GHEA Mariam" w:hAnsi="GHEA Mariam"/>
          <w:sz w:val="24"/>
          <w:szCs w:val="24"/>
          <w:lang w:val="hy-AM"/>
        </w:rPr>
        <w:t>Վճռաբեկ դատարանը փաստում է հետևյալը</w:t>
      </w:r>
      <w:r w:rsidR="00163388" w:rsidRPr="00377DAA">
        <w:rPr>
          <w:rFonts w:ascii="Cambria Math" w:hAnsi="Cambria Math" w:cs="Cambria Math"/>
          <w:sz w:val="24"/>
          <w:szCs w:val="24"/>
          <w:lang w:val="hy-AM"/>
        </w:rPr>
        <w:t>․</w:t>
      </w:r>
    </w:p>
    <w:p w14:paraId="41F851F3" w14:textId="381A5A13" w:rsidR="00163388" w:rsidRPr="00377DAA" w:rsidRDefault="00163388" w:rsidP="007314DF">
      <w:pPr>
        <w:tabs>
          <w:tab w:val="left" w:pos="567"/>
        </w:tabs>
        <w:contextualSpacing/>
        <w:rPr>
          <w:rFonts w:ascii="GHEA Mariam" w:hAnsi="GHEA Mariam"/>
          <w:sz w:val="24"/>
          <w:szCs w:val="24"/>
          <w:lang w:val="hy-AM"/>
        </w:rPr>
      </w:pPr>
      <w:r w:rsidRPr="00377DAA">
        <w:rPr>
          <w:rFonts w:ascii="GHEA Mariam" w:hAnsi="GHEA Mariam"/>
          <w:sz w:val="24"/>
          <w:szCs w:val="24"/>
          <w:lang w:val="hy-AM"/>
        </w:rPr>
        <w:t>Տ</w:t>
      </w:r>
      <w:r w:rsidRPr="00377DAA">
        <w:rPr>
          <w:rFonts w:ascii="Cambria Math" w:hAnsi="Cambria Math" w:cs="Cambria Math"/>
          <w:sz w:val="24"/>
          <w:szCs w:val="24"/>
          <w:lang w:val="hy-AM"/>
        </w:rPr>
        <w:t>․</w:t>
      </w:r>
      <w:r w:rsidRPr="00377DAA">
        <w:rPr>
          <w:rFonts w:ascii="GHEA Mariam" w:hAnsi="GHEA Mariam"/>
          <w:sz w:val="24"/>
          <w:szCs w:val="24"/>
          <w:lang w:val="hy-AM"/>
        </w:rPr>
        <w:t>Մարջանյանը</w:t>
      </w:r>
      <w:r w:rsidR="003C1549" w:rsidRPr="00377DAA">
        <w:rPr>
          <w:rFonts w:ascii="GHEA Mariam" w:hAnsi="GHEA Mariam"/>
          <w:sz w:val="24"/>
          <w:szCs w:val="24"/>
          <w:lang w:val="hy-AM"/>
        </w:rPr>
        <w:t>,</w:t>
      </w:r>
      <w:r w:rsidRPr="00377DAA">
        <w:rPr>
          <w:rFonts w:ascii="GHEA Mariam" w:hAnsi="GHEA Mariam"/>
          <w:sz w:val="24"/>
          <w:szCs w:val="24"/>
          <w:lang w:val="hy-AM"/>
        </w:rPr>
        <w:t xml:space="preserve"> հստակ տեսնելով ինչպես մեքենայի շարժը, այնպես էլ այն հանգամանքը, որ վարորդը դեռևս գտնվում է մեքենայի մեջ, երկու անգամ կրակ է արձակել մեքենայի ուղղությամբ։ Տ</w:t>
      </w:r>
      <w:r w:rsidRPr="00377DAA">
        <w:rPr>
          <w:rFonts w:ascii="Cambria Math" w:hAnsi="Cambria Math" w:cs="Cambria Math"/>
          <w:sz w:val="24"/>
          <w:szCs w:val="24"/>
          <w:lang w:val="hy-AM"/>
        </w:rPr>
        <w:t>․</w:t>
      </w:r>
      <w:r w:rsidRPr="00377DAA">
        <w:rPr>
          <w:rFonts w:ascii="GHEA Mariam" w:hAnsi="GHEA Mariam"/>
          <w:sz w:val="24"/>
          <w:szCs w:val="24"/>
          <w:lang w:val="hy-AM"/>
        </w:rPr>
        <w:t>Մարջանյան</w:t>
      </w:r>
      <w:r w:rsidR="002F2AA8" w:rsidRPr="00377DAA">
        <w:rPr>
          <w:rFonts w:ascii="GHEA Mariam" w:hAnsi="GHEA Mariam"/>
          <w:sz w:val="24"/>
          <w:szCs w:val="24"/>
          <w:lang w:val="hy-AM"/>
        </w:rPr>
        <w:t>ն իր ցուցմունքով հաստատել է, որ տեսել է՝ ինչպես է առաջին կրակոցը խոցում մեքենայի թափքը, այնուհետև կրակել է երկրորդ անգամ՝ խոցելով մեքենայի դիմապակին։ Վճռաբեկ դատարանն արձանագրում է, որ Տ</w:t>
      </w:r>
      <w:r w:rsidR="002F2AA8" w:rsidRPr="00377DAA">
        <w:rPr>
          <w:rFonts w:ascii="Cambria Math" w:hAnsi="Cambria Math" w:cs="Cambria Math"/>
          <w:sz w:val="24"/>
          <w:szCs w:val="24"/>
          <w:lang w:val="hy-AM"/>
        </w:rPr>
        <w:t>․</w:t>
      </w:r>
      <w:r w:rsidR="002F2AA8" w:rsidRPr="00377DAA">
        <w:rPr>
          <w:rFonts w:ascii="GHEA Mariam" w:hAnsi="GHEA Mariam"/>
          <w:sz w:val="24"/>
          <w:szCs w:val="24"/>
          <w:lang w:val="hy-AM"/>
        </w:rPr>
        <w:t>Մարջանյանը</w:t>
      </w:r>
      <w:r w:rsidR="003C1549" w:rsidRPr="00377DAA">
        <w:rPr>
          <w:rFonts w:ascii="GHEA Mariam" w:hAnsi="GHEA Mariam"/>
          <w:sz w:val="24"/>
          <w:szCs w:val="24"/>
          <w:lang w:val="hy-AM"/>
        </w:rPr>
        <w:t>,</w:t>
      </w:r>
      <w:r w:rsidR="002F2AA8" w:rsidRPr="00377DAA">
        <w:rPr>
          <w:rFonts w:ascii="GHEA Mariam" w:hAnsi="GHEA Mariam"/>
          <w:sz w:val="24"/>
          <w:szCs w:val="24"/>
          <w:lang w:val="hy-AM"/>
        </w:rPr>
        <w:t xml:space="preserve"> ունենալով պարզ տեսադաշտ, հստակ տեսնելով ինչպես մեքենայի սրահը, այնպես էլ վարորդի դիրքը, առաջին կրակոցը արձակելուց հետո բարձրացրել է զենքի փողաբերանը և վարորդին ավելի մոտ կրակ արձակել</w:t>
      </w:r>
      <w:r w:rsidR="00447786" w:rsidRPr="00377DAA">
        <w:rPr>
          <w:rFonts w:ascii="GHEA Mariam" w:hAnsi="GHEA Mariam"/>
          <w:sz w:val="24"/>
          <w:szCs w:val="24"/>
          <w:lang w:val="hy-AM"/>
        </w:rPr>
        <w:t>։</w:t>
      </w:r>
      <w:r w:rsidR="002F2AA8" w:rsidRPr="00377DAA">
        <w:rPr>
          <w:rFonts w:ascii="GHEA Mariam" w:hAnsi="GHEA Mariam"/>
          <w:sz w:val="24"/>
          <w:szCs w:val="24"/>
          <w:lang w:val="hy-AM"/>
        </w:rPr>
        <w:t xml:space="preserve"> </w:t>
      </w:r>
    </w:p>
    <w:p w14:paraId="1CAA7E1E" w14:textId="6B7FBDCA" w:rsidR="002F2AA8" w:rsidRPr="00377DAA" w:rsidRDefault="002F2AA8" w:rsidP="007314DF">
      <w:pPr>
        <w:tabs>
          <w:tab w:val="left" w:pos="567"/>
        </w:tabs>
        <w:contextualSpacing/>
        <w:rPr>
          <w:rFonts w:ascii="GHEA Mariam" w:eastAsia="GHEA Mariam" w:hAnsi="GHEA Mariam" w:cs="GHEA Mariam"/>
          <w:b/>
          <w:bCs/>
          <w:sz w:val="24"/>
          <w:szCs w:val="24"/>
          <w:lang w:val="hy-AM"/>
        </w:rPr>
      </w:pPr>
      <w:r w:rsidRPr="00377DAA">
        <w:rPr>
          <w:rFonts w:ascii="GHEA Mariam" w:hAnsi="GHEA Mariam"/>
          <w:sz w:val="24"/>
          <w:szCs w:val="24"/>
          <w:lang w:val="hy-AM"/>
        </w:rPr>
        <w:t xml:space="preserve">Կրակելով </w:t>
      </w:r>
      <w:r w:rsidRPr="00377DAA">
        <w:rPr>
          <w:rFonts w:ascii="GHEA Mariam" w:eastAsia="GHEA Mariam" w:hAnsi="GHEA Mariam" w:cs="GHEA Mariam"/>
          <w:sz w:val="24"/>
          <w:szCs w:val="24"/>
          <w:lang w:val="hy-AM"/>
        </w:rPr>
        <w:t>«Սայգա-410Կ» ինքնաձիգից, որից արձակված փամփուշտը վերածվում է մանրագնդիկների և խոցում մի քանի թիրախներ միանգամից</w:t>
      </w:r>
      <w:r w:rsidR="008A7101">
        <w:rPr>
          <w:rFonts w:ascii="GHEA Mariam" w:eastAsia="GHEA Mariam" w:hAnsi="GHEA Mariam" w:cs="GHEA Mariam"/>
          <w:sz w:val="24"/>
          <w:szCs w:val="24"/>
          <w:lang w:val="hy-AM"/>
        </w:rPr>
        <w:t>,</w:t>
      </w:r>
      <w:r w:rsidRPr="00377DAA">
        <w:rPr>
          <w:rFonts w:ascii="GHEA Mariam" w:eastAsia="GHEA Mariam" w:hAnsi="GHEA Mariam" w:cs="GHEA Mariam"/>
          <w:sz w:val="24"/>
          <w:szCs w:val="24"/>
          <w:lang w:val="hy-AM"/>
        </w:rPr>
        <w:t xml:space="preserve"> Տ</w:t>
      </w:r>
      <w:r w:rsidRPr="00377DAA">
        <w:rPr>
          <w:rFonts w:ascii="Cambria Math" w:eastAsia="GHEA Mariam" w:hAnsi="Cambria Math" w:cs="Cambria Math"/>
          <w:sz w:val="24"/>
          <w:szCs w:val="24"/>
          <w:lang w:val="hy-AM"/>
        </w:rPr>
        <w:t>․</w:t>
      </w:r>
      <w:r w:rsidRPr="00377DAA">
        <w:rPr>
          <w:rFonts w:ascii="GHEA Mariam" w:eastAsia="GHEA Mariam" w:hAnsi="GHEA Mariam" w:cs="GHEA Mariam"/>
          <w:sz w:val="24"/>
          <w:szCs w:val="24"/>
          <w:lang w:val="hy-AM"/>
        </w:rPr>
        <w:t>Մարջանյանն իր գործողություններով ստեղծել է անմիջական և իրական վտանգ մեքենայի ղեկին նստած անձի համար։ Այս տեսանկյունից էական է մեքենային պատճառված</w:t>
      </w:r>
      <w:r w:rsidR="00447786" w:rsidRPr="00377DAA">
        <w:rPr>
          <w:rFonts w:ascii="GHEA Mariam" w:eastAsia="GHEA Mariam" w:hAnsi="GHEA Mariam" w:cs="GHEA Mariam"/>
          <w:sz w:val="24"/>
          <w:szCs w:val="24"/>
          <w:lang w:val="hy-AM"/>
        </w:rPr>
        <w:t xml:space="preserve"> որոշ</w:t>
      </w:r>
      <w:r w:rsidRPr="00377DAA">
        <w:rPr>
          <w:rFonts w:ascii="GHEA Mariam" w:eastAsia="GHEA Mariam" w:hAnsi="GHEA Mariam" w:cs="GHEA Mariam"/>
          <w:sz w:val="24"/>
          <w:szCs w:val="24"/>
          <w:lang w:val="hy-AM"/>
        </w:rPr>
        <w:t xml:space="preserve"> վնասվածքների տեղակայումը, այն է՝</w:t>
      </w:r>
      <w:r w:rsidR="00041D63" w:rsidRPr="00377DAA">
        <w:rPr>
          <w:rFonts w:ascii="GHEA Mariam" w:eastAsia="GHEA Mariam" w:hAnsi="GHEA Mariam" w:cs="GHEA Mariam"/>
          <w:sz w:val="24"/>
          <w:szCs w:val="24"/>
          <w:lang w:val="hy-AM"/>
        </w:rPr>
        <w:t xml:space="preserve"> </w:t>
      </w:r>
      <w:r w:rsidR="00B7573A" w:rsidRPr="00377DAA">
        <w:rPr>
          <w:rFonts w:ascii="GHEA Mariam" w:eastAsia="GHEA Mariam" w:hAnsi="GHEA Mariam" w:cs="GHEA Mariam"/>
          <w:b/>
          <w:bCs/>
          <w:sz w:val="24"/>
          <w:szCs w:val="24"/>
          <w:lang w:val="hy-AM"/>
        </w:rPr>
        <w:t>ավտոմեքենայի աջ նստատեղի թիկնակը, թիկնակի վերնամասում գտնվող գլխի հենակը, սրահի տանիքի հատվածը</w:t>
      </w:r>
      <w:r w:rsidR="00447786" w:rsidRPr="00377DAA">
        <w:rPr>
          <w:rFonts w:ascii="GHEA Mariam" w:eastAsia="GHEA Mariam" w:hAnsi="GHEA Mariam" w:cs="GHEA Mariam"/>
          <w:b/>
          <w:bCs/>
          <w:sz w:val="24"/>
          <w:szCs w:val="24"/>
          <w:lang w:val="hy-AM"/>
        </w:rPr>
        <w:t>։</w:t>
      </w:r>
    </w:p>
    <w:p w14:paraId="2C92FA9D" w14:textId="7717C901" w:rsidR="0099441B" w:rsidRPr="00D26D42" w:rsidRDefault="003C6C6A" w:rsidP="007F3F91">
      <w:pPr>
        <w:tabs>
          <w:tab w:val="left" w:pos="567"/>
        </w:tabs>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 xml:space="preserve">Անդրադառնալով Առաջին ատյանի դատարանի եզրահանգումներին առ այն, որ </w:t>
      </w:r>
      <w:r w:rsidRPr="00D26D42">
        <w:rPr>
          <w:rFonts w:ascii="GHEA Mariam" w:eastAsia="GHEA Mariam" w:hAnsi="GHEA Mariam" w:cs="GHEA Mariam"/>
          <w:sz w:val="24"/>
          <w:szCs w:val="24"/>
          <w:lang w:val="hy-AM"/>
        </w:rPr>
        <w:t>որևէ հիմք չունի հերքված համարելու նաև ամբաստանյալների դատաքննական ցուցմունքներն այն մասին, որ գերեզմանատանն իրենց նկատմամբ իրականացված սպանության փորձի ժամանակ ներկա է եղել նաև Կ</w:t>
      </w:r>
      <w:r w:rsidR="00DE7723">
        <w:rPr>
          <w:rFonts w:ascii="Sylfaen" w:eastAsia="GHEA Mariam" w:hAnsi="Sylfaen" w:cs="GHEA Mariam"/>
          <w:sz w:val="24"/>
          <w:szCs w:val="24"/>
          <w:lang w:val="hy-AM"/>
        </w:rPr>
        <w:t>.</w:t>
      </w:r>
      <w:r w:rsidRPr="00D26D42">
        <w:rPr>
          <w:rFonts w:ascii="GHEA Mariam" w:eastAsia="GHEA Mariam" w:hAnsi="GHEA Mariam" w:cs="GHEA Mariam"/>
          <w:sz w:val="24"/>
          <w:szCs w:val="24"/>
          <w:lang w:val="hy-AM"/>
        </w:rPr>
        <w:t>Ա</w:t>
      </w:r>
      <w:r w:rsidR="00DE7723">
        <w:rPr>
          <w:rFonts w:ascii="Sylfaen" w:eastAsia="GHEA Mariam" w:hAnsi="Sylfaen" w:cs="GHEA Mariam"/>
          <w:sz w:val="24"/>
          <w:szCs w:val="24"/>
          <w:lang w:val="hy-AM"/>
        </w:rPr>
        <w:t>.</w:t>
      </w:r>
      <w:r w:rsidR="00DE7723">
        <w:rPr>
          <w:rFonts w:ascii="GHEA Mariam" w:eastAsia="GHEA Mariam" w:hAnsi="GHEA Mariam" w:cs="GHEA Mariam"/>
          <w:sz w:val="24"/>
          <w:szCs w:val="24"/>
          <w:lang w:val="hy-AM"/>
        </w:rPr>
        <w:t>-ն</w:t>
      </w:r>
      <w:r w:rsidR="008A7101">
        <w:rPr>
          <w:rFonts w:ascii="GHEA Mariam" w:eastAsia="GHEA Mariam" w:hAnsi="GHEA Mariam" w:cs="GHEA Mariam"/>
          <w:sz w:val="24"/>
          <w:szCs w:val="24"/>
          <w:lang w:val="hy-AM"/>
        </w:rPr>
        <w:t>,</w:t>
      </w:r>
      <w:r w:rsidRPr="00D26D42">
        <w:rPr>
          <w:rFonts w:ascii="GHEA Mariam" w:eastAsia="GHEA Mariam" w:hAnsi="GHEA Mariam" w:cs="GHEA Mariam"/>
          <w:sz w:val="24"/>
          <w:szCs w:val="24"/>
          <w:lang w:val="hy-AM"/>
        </w:rPr>
        <w:t xml:space="preserve"> և երբ դեպքի օրը </w:t>
      </w:r>
      <w:r w:rsidR="008A7101">
        <w:rPr>
          <w:rFonts w:ascii="GHEA Mariam" w:eastAsia="GHEA Mariam" w:hAnsi="GHEA Mariam" w:cs="GHEA Mariam"/>
          <w:sz w:val="24"/>
          <w:szCs w:val="24"/>
          <w:lang w:val="hy-AM"/>
        </w:rPr>
        <w:t>«</w:t>
      </w:r>
      <w:r w:rsidRPr="00D26D42">
        <w:rPr>
          <w:rFonts w:ascii="GHEA Mariam" w:eastAsia="GHEA Mariam" w:hAnsi="GHEA Mariam" w:cs="GHEA Mariam"/>
          <w:sz w:val="24"/>
          <w:szCs w:val="24"/>
          <w:lang w:val="hy-AM"/>
        </w:rPr>
        <w:t>Հունդայի Էլանտրա</w:t>
      </w:r>
      <w:r w:rsidR="008A7101">
        <w:rPr>
          <w:rFonts w:ascii="GHEA Mariam" w:eastAsia="GHEA Mariam" w:hAnsi="GHEA Mariam" w:cs="GHEA Mariam"/>
          <w:sz w:val="24"/>
          <w:szCs w:val="24"/>
          <w:lang w:val="hy-AM"/>
        </w:rPr>
        <w:t>»</w:t>
      </w:r>
      <w:r w:rsidRPr="00D26D42">
        <w:rPr>
          <w:rFonts w:ascii="GHEA Mariam" w:eastAsia="GHEA Mariam" w:hAnsi="GHEA Mariam" w:cs="GHEA Mariam"/>
          <w:sz w:val="24"/>
          <w:szCs w:val="24"/>
          <w:lang w:val="hy-AM"/>
        </w:rPr>
        <w:t xml:space="preserve"> մակնիշի ավտոմեքենայով նշված չորս անձինք ժամանել են խաղատան բակ, իրենք մտավախություն են ունեցել, որ հնարավոր է եկել են իրենց վնասելու, ուստի կրակոցներ են արձակել ավտոմեքենայի ուղղությամբ, </w:t>
      </w:r>
      <w:r w:rsidR="007F3F91">
        <w:rPr>
          <w:rFonts w:ascii="GHEA Mariam" w:eastAsia="GHEA Mariam" w:hAnsi="GHEA Mariam" w:cs="GHEA Mariam"/>
          <w:sz w:val="24"/>
          <w:szCs w:val="24"/>
          <w:lang w:val="hy-AM"/>
        </w:rPr>
        <w:t xml:space="preserve">                                                                            </w:t>
      </w:r>
      <w:r w:rsidRPr="00D26D42">
        <w:rPr>
          <w:rFonts w:ascii="GHEA Mariam" w:eastAsia="GHEA Mariam" w:hAnsi="GHEA Mariam" w:cs="GHEA Mariam"/>
          <w:sz w:val="24"/>
          <w:szCs w:val="24"/>
          <w:lang w:val="hy-AM"/>
        </w:rPr>
        <w:lastRenderedPageBreak/>
        <w:t>որպեսզի վախենան և չհետապնդեն իրենց</w:t>
      </w:r>
      <w:r w:rsidR="008A7101">
        <w:rPr>
          <w:rStyle w:val="FootnoteReference"/>
          <w:rFonts w:ascii="GHEA Mariam" w:eastAsia="GHEA Mariam" w:hAnsi="GHEA Mariam" w:cs="GHEA Mariam"/>
          <w:sz w:val="24"/>
          <w:szCs w:val="24"/>
          <w:lang w:val="hy-AM"/>
        </w:rPr>
        <w:footnoteReference w:id="13"/>
      </w:r>
      <w:r w:rsidRPr="00D26D42">
        <w:rPr>
          <w:rFonts w:ascii="GHEA Mariam" w:eastAsia="GHEA Mariam" w:hAnsi="GHEA Mariam" w:cs="GHEA Mariam"/>
          <w:sz w:val="24"/>
          <w:szCs w:val="24"/>
          <w:lang w:val="hy-AM"/>
        </w:rPr>
        <w:t>, Վճռաբեկ դատարանն արձանագրում է հետևյալը</w:t>
      </w:r>
      <w:r w:rsidRPr="00D26D42">
        <w:rPr>
          <w:rFonts w:ascii="Microsoft JhengHei" w:eastAsia="Microsoft JhengHei" w:hAnsi="Microsoft JhengHei" w:cs="Microsoft JhengHei" w:hint="eastAsia"/>
          <w:sz w:val="24"/>
          <w:szCs w:val="24"/>
          <w:lang w:val="hy-AM"/>
        </w:rPr>
        <w:t>․</w:t>
      </w:r>
    </w:p>
    <w:p w14:paraId="2EC8C5A4" w14:textId="1A9517FD" w:rsidR="00460691" w:rsidRPr="00377DAA" w:rsidRDefault="003C6C6A" w:rsidP="00460691">
      <w:pPr>
        <w:tabs>
          <w:tab w:val="left" w:pos="567"/>
        </w:tabs>
        <w:contextualSpacing/>
        <w:rPr>
          <w:rFonts w:ascii="GHEA Mariam" w:hAnsi="GHEA Mariam" w:cs="Cambria Math"/>
          <w:b/>
          <w:bCs/>
          <w:color w:val="333333"/>
          <w:sz w:val="24"/>
          <w:szCs w:val="24"/>
          <w:shd w:val="clear" w:color="auto" w:fill="FFFFFF"/>
          <w:lang w:val="hy-AM"/>
        </w:rPr>
      </w:pPr>
      <w:r w:rsidRPr="00D26D42">
        <w:rPr>
          <w:rFonts w:ascii="GHEA Mariam" w:eastAsia="GHEA Mariam" w:hAnsi="GHEA Mariam" w:cs="GHEA Mariam"/>
          <w:sz w:val="24"/>
          <w:szCs w:val="24"/>
          <w:lang w:val="hy-AM"/>
        </w:rPr>
        <w:t xml:space="preserve">Առաջին ատյանի դատարանի կողմից պատշաճ գնահատման չեն ենթարկվել ինչպես </w:t>
      </w:r>
      <w:r w:rsidRPr="001A57EB">
        <w:rPr>
          <w:rFonts w:ascii="GHEA Mariam" w:eastAsia="GHEA Mariam" w:hAnsi="GHEA Mariam" w:cs="GHEA Mariam"/>
          <w:sz w:val="24"/>
          <w:szCs w:val="24"/>
          <w:lang w:val="hy-AM"/>
        </w:rPr>
        <w:t>Տ</w:t>
      </w:r>
      <w:r w:rsidR="001A57EB">
        <w:rPr>
          <w:rFonts w:ascii="Sylfaen" w:eastAsia="Microsoft JhengHei" w:hAnsi="Sylfaen" w:cs="Microsoft JhengHei"/>
          <w:sz w:val="24"/>
          <w:szCs w:val="24"/>
          <w:lang w:val="hy-AM"/>
        </w:rPr>
        <w:t>.</w:t>
      </w:r>
      <w:r w:rsidRPr="001A57EB">
        <w:rPr>
          <w:rFonts w:ascii="GHEA Mariam" w:eastAsia="GHEA Mariam" w:hAnsi="GHEA Mariam" w:cs="GHEA Mariam"/>
          <w:sz w:val="24"/>
          <w:szCs w:val="24"/>
          <w:lang w:val="hy-AM"/>
        </w:rPr>
        <w:t>Մարջանյանի</w:t>
      </w:r>
      <w:r w:rsidRPr="00D26D42">
        <w:rPr>
          <w:rFonts w:ascii="GHEA Mariam" w:eastAsia="GHEA Mariam" w:hAnsi="GHEA Mariam" w:cs="GHEA Mariam"/>
          <w:sz w:val="24"/>
          <w:szCs w:val="24"/>
          <w:lang w:val="hy-AM"/>
        </w:rPr>
        <w:t xml:space="preserve"> և տուժողների միջև առկա թշնամական հարաբերությունները, այնպես էլ այն, որ</w:t>
      </w:r>
      <w:r w:rsidRPr="00377DAA">
        <w:rPr>
          <w:rFonts w:ascii="GHEA Mariam" w:hAnsi="GHEA Mariam" w:cs="Cambria Math"/>
          <w:color w:val="333333"/>
          <w:sz w:val="24"/>
          <w:szCs w:val="24"/>
          <w:shd w:val="clear" w:color="auto" w:fill="FFFFFF"/>
          <w:lang w:val="hy-AM"/>
        </w:rPr>
        <w:t xml:space="preserve"> </w:t>
      </w:r>
      <w:r w:rsidRPr="00377DAA">
        <w:rPr>
          <w:rFonts w:ascii="GHEA Mariam" w:hAnsi="GHEA Mariam" w:cs="Cambria Math"/>
          <w:b/>
          <w:bCs/>
          <w:color w:val="333333"/>
          <w:sz w:val="24"/>
          <w:szCs w:val="24"/>
          <w:shd w:val="clear" w:color="auto" w:fill="FFFFFF"/>
          <w:lang w:val="hy-AM"/>
        </w:rPr>
        <w:t>Տ</w:t>
      </w:r>
      <w:r w:rsidR="001A57EB">
        <w:rPr>
          <w:rFonts w:ascii="Sylfaen" w:hAnsi="Sylfaen" w:cs="Cambria Math"/>
          <w:b/>
          <w:bCs/>
          <w:color w:val="333333"/>
          <w:sz w:val="24"/>
          <w:szCs w:val="24"/>
          <w:shd w:val="clear" w:color="auto" w:fill="FFFFFF"/>
          <w:lang w:val="hy-AM"/>
        </w:rPr>
        <w:t>.</w:t>
      </w:r>
      <w:r w:rsidRPr="00377DAA">
        <w:rPr>
          <w:rFonts w:ascii="GHEA Mariam" w:hAnsi="GHEA Mariam" w:cs="Cambria Math"/>
          <w:b/>
          <w:bCs/>
          <w:color w:val="333333"/>
          <w:sz w:val="24"/>
          <w:szCs w:val="24"/>
          <w:shd w:val="clear" w:color="auto" w:fill="FFFFFF"/>
          <w:lang w:val="hy-AM"/>
        </w:rPr>
        <w:t xml:space="preserve">Մարջանյանը փաստացի նախահարձակ է եղել, ընկերների հետ նախ մեքենայով, ապա վազելով հետապնդել է տուժողներին, </w:t>
      </w:r>
      <w:r w:rsidRPr="00D26D42">
        <w:rPr>
          <w:rFonts w:ascii="GHEA Mariam" w:eastAsia="GHEA Mariam" w:hAnsi="GHEA Mariam" w:cs="GHEA Mariam"/>
          <w:sz w:val="24"/>
          <w:szCs w:val="24"/>
          <w:lang w:val="hy-AM"/>
        </w:rPr>
        <w:t>որպիսի հանգամանքներ</w:t>
      </w:r>
      <w:r w:rsidR="005C6B01" w:rsidRPr="00D26D42">
        <w:rPr>
          <w:rFonts w:ascii="GHEA Mariam" w:eastAsia="GHEA Mariam" w:hAnsi="GHEA Mariam" w:cs="GHEA Mariam"/>
          <w:sz w:val="24"/>
          <w:szCs w:val="24"/>
          <w:lang w:val="hy-AM"/>
        </w:rPr>
        <w:t>ն</w:t>
      </w:r>
      <w:r w:rsidRPr="00D26D42">
        <w:rPr>
          <w:rFonts w:ascii="GHEA Mariam" w:eastAsia="GHEA Mariam" w:hAnsi="GHEA Mariam" w:cs="GHEA Mariam"/>
          <w:sz w:val="24"/>
          <w:szCs w:val="24"/>
          <w:lang w:val="hy-AM"/>
        </w:rPr>
        <w:t xml:space="preserve"> իրենց հաստատումն են գտնում սույն վարույթի շրջանակներում ձեռք բերված ապացույցներով, մասնավորապես՝ «Ռոյալ» խաղատան տեսանկարահանող սարքի 2021 թվականի ապրիլի 3-ից մինչև ապրիլի 4-ն ընկած ժամանակահատվածի տեսագրությունները լրացուցիչ զննելու մասին արձանագրությամբ, որով հաստատվում է, որ Ռ</w:t>
      </w:r>
      <w:r w:rsidR="00DE7723">
        <w:rPr>
          <w:rFonts w:ascii="Sylfaen" w:eastAsia="GHEA Mariam" w:hAnsi="Sylfaen" w:cs="GHEA Mariam"/>
          <w:sz w:val="24"/>
          <w:szCs w:val="24"/>
          <w:lang w:val="hy-AM"/>
        </w:rPr>
        <w:t>.</w:t>
      </w:r>
      <w:r w:rsidRPr="00D26D42">
        <w:rPr>
          <w:rFonts w:ascii="GHEA Mariam" w:eastAsia="GHEA Mariam" w:hAnsi="GHEA Mariam" w:cs="GHEA Mariam"/>
          <w:sz w:val="24"/>
          <w:szCs w:val="24"/>
          <w:lang w:val="hy-AM"/>
        </w:rPr>
        <w:t>Ս</w:t>
      </w:r>
      <w:r w:rsidR="00DE7723">
        <w:rPr>
          <w:rFonts w:ascii="Sylfaen" w:eastAsia="GHEA Mariam" w:hAnsi="Sylfaen" w:cs="GHEA Mariam"/>
          <w:sz w:val="24"/>
          <w:szCs w:val="24"/>
          <w:lang w:val="hy-AM"/>
        </w:rPr>
        <w:t>.</w:t>
      </w:r>
      <w:r w:rsidR="00DE7723">
        <w:rPr>
          <w:rFonts w:ascii="GHEA Mariam" w:eastAsia="GHEA Mariam" w:hAnsi="GHEA Mariam" w:cs="GHEA Mariam"/>
          <w:sz w:val="24"/>
          <w:szCs w:val="24"/>
          <w:lang w:val="hy-AM"/>
        </w:rPr>
        <w:t>-</w:t>
      </w:r>
      <w:r w:rsidRPr="00D26D42">
        <w:rPr>
          <w:rFonts w:ascii="GHEA Mariam" w:eastAsia="GHEA Mariam" w:hAnsi="GHEA Mariam" w:cs="GHEA Mariam"/>
          <w:sz w:val="24"/>
          <w:szCs w:val="24"/>
          <w:lang w:val="hy-AM"/>
        </w:rPr>
        <w:t>ի ընկեր</w:t>
      </w:r>
      <w:r w:rsidR="00271B81">
        <w:rPr>
          <w:rFonts w:ascii="GHEA Mariam" w:eastAsia="GHEA Mariam" w:hAnsi="GHEA Mariam" w:cs="GHEA Mariam"/>
          <w:sz w:val="24"/>
          <w:szCs w:val="24"/>
          <w:lang w:val="hy-AM"/>
        </w:rPr>
        <w:t xml:space="preserve"> </w:t>
      </w:r>
      <w:r w:rsidRPr="00D26D42">
        <w:rPr>
          <w:rFonts w:ascii="GHEA Mariam" w:eastAsia="GHEA Mariam" w:hAnsi="GHEA Mariam" w:cs="GHEA Mariam"/>
          <w:sz w:val="24"/>
          <w:szCs w:val="24"/>
          <w:lang w:val="hy-AM"/>
        </w:rPr>
        <w:t>Ա</w:t>
      </w:r>
      <w:r w:rsidR="00DE7723">
        <w:rPr>
          <w:rFonts w:ascii="Sylfaen" w:eastAsia="GHEA Mariam" w:hAnsi="Sylfaen" w:cs="GHEA Mariam"/>
          <w:sz w:val="24"/>
          <w:szCs w:val="24"/>
          <w:lang w:val="hy-AM"/>
        </w:rPr>
        <w:t>.</w:t>
      </w:r>
      <w:r w:rsidRPr="00D26D42">
        <w:rPr>
          <w:rFonts w:ascii="GHEA Mariam" w:eastAsia="GHEA Mariam" w:hAnsi="GHEA Mariam" w:cs="GHEA Mariam"/>
          <w:sz w:val="24"/>
          <w:szCs w:val="24"/>
          <w:lang w:val="hy-AM"/>
        </w:rPr>
        <w:t>Կ</w:t>
      </w:r>
      <w:r w:rsidR="00DE7723">
        <w:rPr>
          <w:rFonts w:ascii="Sylfaen" w:eastAsia="GHEA Mariam" w:hAnsi="Sylfaen" w:cs="GHEA Mariam"/>
          <w:sz w:val="24"/>
          <w:szCs w:val="24"/>
          <w:lang w:val="hy-AM"/>
        </w:rPr>
        <w:t>.</w:t>
      </w:r>
      <w:r w:rsidR="00DE7723">
        <w:rPr>
          <w:rFonts w:ascii="GHEA Mariam" w:eastAsia="GHEA Mariam" w:hAnsi="GHEA Mariam" w:cs="GHEA Mariam"/>
          <w:sz w:val="24"/>
          <w:szCs w:val="24"/>
          <w:lang w:val="hy-AM"/>
        </w:rPr>
        <w:t>-ն</w:t>
      </w:r>
      <w:r w:rsidRPr="00377DAA">
        <w:rPr>
          <w:rFonts w:ascii="GHEA Mariam" w:hAnsi="GHEA Mariam" w:cs="Cambria Math"/>
          <w:color w:val="333333"/>
          <w:sz w:val="24"/>
          <w:szCs w:val="24"/>
          <w:shd w:val="clear" w:color="auto" w:fill="FFFFFF"/>
          <w:lang w:val="hy-AM"/>
        </w:rPr>
        <w:t xml:space="preserve"> </w:t>
      </w:r>
      <w:r w:rsidR="001A57EB">
        <w:rPr>
          <w:rFonts w:ascii="GHEA Mariam" w:hAnsi="GHEA Mariam" w:cs="Cambria Math"/>
          <w:b/>
          <w:bCs/>
          <w:color w:val="333333"/>
          <w:sz w:val="24"/>
          <w:szCs w:val="24"/>
          <w:shd w:val="clear" w:color="auto" w:fill="FFFFFF"/>
          <w:lang w:val="hy-AM"/>
        </w:rPr>
        <w:t>«</w:t>
      </w:r>
      <w:r w:rsidRPr="00377DAA">
        <w:rPr>
          <w:rFonts w:ascii="GHEA Mariam" w:hAnsi="GHEA Mariam" w:cs="Cambria Math"/>
          <w:b/>
          <w:bCs/>
          <w:color w:val="333333"/>
          <w:sz w:val="24"/>
          <w:szCs w:val="24"/>
          <w:shd w:val="clear" w:color="auto" w:fill="FFFFFF"/>
          <w:lang w:val="hy-AM"/>
        </w:rPr>
        <w:t>Տոյոտա Քեմրի</w:t>
      </w:r>
      <w:r w:rsidR="001A57EB">
        <w:rPr>
          <w:rFonts w:ascii="GHEA Mariam" w:hAnsi="GHEA Mariam" w:cs="Cambria Math"/>
          <w:b/>
          <w:bCs/>
          <w:color w:val="333333"/>
          <w:sz w:val="24"/>
          <w:szCs w:val="24"/>
          <w:shd w:val="clear" w:color="auto" w:fill="FFFFFF"/>
          <w:lang w:val="hy-AM"/>
        </w:rPr>
        <w:t>»</w:t>
      </w:r>
      <w:r w:rsidRPr="00377DAA">
        <w:rPr>
          <w:rFonts w:ascii="GHEA Mariam" w:hAnsi="GHEA Mariam" w:cs="Cambria Math"/>
          <w:b/>
          <w:bCs/>
          <w:color w:val="333333"/>
          <w:sz w:val="24"/>
          <w:szCs w:val="24"/>
          <w:shd w:val="clear" w:color="auto" w:fill="FFFFFF"/>
          <w:lang w:val="hy-AM"/>
        </w:rPr>
        <w:t xml:space="preserve"> մակնիշի </w:t>
      </w:r>
      <w:r w:rsidR="00DE7723">
        <w:rPr>
          <w:rFonts w:ascii="GHEA Mariam" w:hAnsi="GHEA Mariam" w:cs="Cambria Math"/>
          <w:b/>
          <w:bCs/>
          <w:color w:val="333333"/>
          <w:sz w:val="24"/>
          <w:szCs w:val="24"/>
          <w:shd w:val="clear" w:color="auto" w:fill="FFFFFF"/>
          <w:lang w:val="hy-AM"/>
        </w:rPr>
        <w:t>**</w:t>
      </w:r>
      <w:r w:rsidRPr="00377DAA">
        <w:rPr>
          <w:rFonts w:ascii="GHEA Mariam" w:hAnsi="GHEA Mariam" w:cs="Cambria Math"/>
          <w:b/>
          <w:bCs/>
          <w:color w:val="333333"/>
          <w:sz w:val="24"/>
          <w:szCs w:val="24"/>
          <w:shd w:val="clear" w:color="auto" w:fill="FFFFFF"/>
          <w:lang w:val="hy-AM"/>
        </w:rPr>
        <w:t xml:space="preserve"> </w:t>
      </w:r>
      <w:r w:rsidR="00DE7723">
        <w:rPr>
          <w:rFonts w:ascii="GHEA Mariam" w:hAnsi="GHEA Mariam" w:cs="Cambria Math"/>
          <w:b/>
          <w:bCs/>
          <w:color w:val="333333"/>
          <w:sz w:val="24"/>
          <w:szCs w:val="24"/>
          <w:shd w:val="clear" w:color="auto" w:fill="FFFFFF"/>
          <w:lang w:val="hy-AM"/>
        </w:rPr>
        <w:t>**</w:t>
      </w:r>
      <w:r w:rsidRPr="00377DAA">
        <w:rPr>
          <w:rFonts w:ascii="GHEA Mariam" w:hAnsi="GHEA Mariam" w:cs="Cambria Math"/>
          <w:b/>
          <w:bCs/>
          <w:color w:val="333333"/>
          <w:sz w:val="24"/>
          <w:szCs w:val="24"/>
          <w:shd w:val="clear" w:color="auto" w:fill="FFFFFF"/>
          <w:lang w:val="hy-AM"/>
        </w:rPr>
        <w:t xml:space="preserve"> </w:t>
      </w:r>
      <w:r w:rsidR="00DE7723">
        <w:rPr>
          <w:rFonts w:ascii="GHEA Mariam" w:hAnsi="GHEA Mariam" w:cs="Cambria Math"/>
          <w:b/>
          <w:bCs/>
          <w:color w:val="333333"/>
          <w:sz w:val="24"/>
          <w:szCs w:val="24"/>
          <w:shd w:val="clear" w:color="auto" w:fill="FFFFFF"/>
          <w:lang w:val="hy-AM"/>
        </w:rPr>
        <w:t>***</w:t>
      </w:r>
      <w:r w:rsidRPr="00377DAA">
        <w:rPr>
          <w:rFonts w:ascii="GHEA Mariam" w:hAnsi="GHEA Mariam" w:cs="Cambria Math"/>
          <w:b/>
          <w:bCs/>
          <w:color w:val="333333"/>
          <w:sz w:val="24"/>
          <w:szCs w:val="24"/>
          <w:shd w:val="clear" w:color="auto" w:fill="FFFFFF"/>
          <w:lang w:val="hy-AM"/>
        </w:rPr>
        <w:t xml:space="preserve"> համարանիշի ավտոմեքենան խաղատան աստիճանների դիմացից առաջընթացով վարում է «Հունդայի Էլանտրա» մակնիշի ավտոմեքենայի ուղղությամբ</w:t>
      </w:r>
      <w:r w:rsidR="00271B81">
        <w:rPr>
          <w:rFonts w:ascii="GHEA Mariam" w:hAnsi="GHEA Mariam" w:cs="Cambria Math"/>
          <w:b/>
          <w:bCs/>
          <w:color w:val="333333"/>
          <w:sz w:val="24"/>
          <w:szCs w:val="24"/>
          <w:shd w:val="clear" w:color="auto" w:fill="FFFFFF"/>
          <w:lang w:val="hy-AM"/>
        </w:rPr>
        <w:t>, և արգելափակում այն, կայանում այնպես, որ</w:t>
      </w:r>
      <w:r w:rsidRPr="00377DAA">
        <w:rPr>
          <w:rFonts w:ascii="GHEA Mariam" w:hAnsi="GHEA Mariam" w:cs="Cambria Math"/>
          <w:b/>
          <w:bCs/>
          <w:color w:val="333333"/>
          <w:sz w:val="24"/>
          <w:szCs w:val="24"/>
          <w:shd w:val="clear" w:color="auto" w:fill="FFFFFF"/>
          <w:lang w:val="hy-AM"/>
        </w:rPr>
        <w:t xml:space="preserve"> «Հունդայի Էլանտրա» մակնիշի ավտոմեքենա</w:t>
      </w:r>
      <w:r w:rsidR="00271B81">
        <w:rPr>
          <w:rFonts w:ascii="GHEA Mariam" w:hAnsi="GHEA Mariam" w:cs="Cambria Math"/>
          <w:b/>
          <w:bCs/>
          <w:color w:val="333333"/>
          <w:sz w:val="24"/>
          <w:szCs w:val="24"/>
          <w:shd w:val="clear" w:color="auto" w:fill="FFFFFF"/>
          <w:lang w:val="hy-AM"/>
        </w:rPr>
        <w:t>ն</w:t>
      </w:r>
      <w:r w:rsidRPr="00377DAA">
        <w:rPr>
          <w:rFonts w:ascii="GHEA Mariam" w:hAnsi="GHEA Mariam" w:cs="Cambria Math"/>
          <w:b/>
          <w:bCs/>
          <w:color w:val="333333"/>
          <w:sz w:val="24"/>
          <w:szCs w:val="24"/>
          <w:shd w:val="clear" w:color="auto" w:fill="FFFFFF"/>
          <w:lang w:val="hy-AM"/>
        </w:rPr>
        <w:t xml:space="preserve"> հնարավորություն չ</w:t>
      </w:r>
      <w:r w:rsidR="00271B81">
        <w:rPr>
          <w:rFonts w:ascii="GHEA Mariam" w:hAnsi="GHEA Mariam" w:cs="Cambria Math"/>
          <w:b/>
          <w:bCs/>
          <w:color w:val="333333"/>
          <w:sz w:val="24"/>
          <w:szCs w:val="24"/>
          <w:shd w:val="clear" w:color="auto" w:fill="FFFFFF"/>
          <w:lang w:val="hy-AM"/>
        </w:rPr>
        <w:t xml:space="preserve">ունենա </w:t>
      </w:r>
      <w:r w:rsidRPr="00377DAA">
        <w:rPr>
          <w:rFonts w:ascii="GHEA Mariam" w:hAnsi="GHEA Mariam" w:cs="Cambria Math"/>
          <w:b/>
          <w:bCs/>
          <w:color w:val="333333"/>
          <w:sz w:val="24"/>
          <w:szCs w:val="24"/>
          <w:shd w:val="clear" w:color="auto" w:fill="FFFFFF"/>
          <w:lang w:val="hy-AM"/>
        </w:rPr>
        <w:t>հեռանալ</w:t>
      </w:r>
      <w:r w:rsidR="00271B81">
        <w:rPr>
          <w:rFonts w:ascii="GHEA Mariam" w:hAnsi="GHEA Mariam" w:cs="Cambria Math"/>
          <w:b/>
          <w:bCs/>
          <w:color w:val="333333"/>
          <w:sz w:val="24"/>
          <w:szCs w:val="24"/>
          <w:shd w:val="clear" w:color="auto" w:fill="FFFFFF"/>
          <w:lang w:val="hy-AM"/>
        </w:rPr>
        <w:t>ու</w:t>
      </w:r>
      <w:r w:rsidRPr="00377DAA">
        <w:rPr>
          <w:rFonts w:ascii="GHEA Mariam" w:hAnsi="GHEA Mariam" w:cs="Cambria Math"/>
          <w:b/>
          <w:bCs/>
          <w:color w:val="333333"/>
          <w:sz w:val="24"/>
          <w:szCs w:val="24"/>
          <w:shd w:val="clear" w:color="auto" w:fill="FFFFFF"/>
          <w:lang w:val="hy-AM"/>
        </w:rPr>
        <w:t xml:space="preserve"> տարածքից։</w:t>
      </w:r>
      <w:r w:rsidRPr="00377DAA">
        <w:rPr>
          <w:rFonts w:ascii="GHEA Mariam" w:hAnsi="GHEA Mariam" w:cs="Cambria Math"/>
          <w:color w:val="333333"/>
          <w:sz w:val="24"/>
          <w:szCs w:val="24"/>
          <w:shd w:val="clear" w:color="auto" w:fill="FFFFFF"/>
          <w:lang w:val="hy-AM"/>
        </w:rPr>
        <w:t xml:space="preserve"> </w:t>
      </w:r>
      <w:r w:rsidR="00B32297" w:rsidRPr="00271B81">
        <w:rPr>
          <w:rFonts w:ascii="GHEA Mariam" w:eastAsia="GHEA Mariam" w:hAnsi="GHEA Mariam" w:cs="GHEA Mariam"/>
          <w:sz w:val="24"/>
          <w:szCs w:val="24"/>
          <w:lang w:val="hy-AM"/>
        </w:rPr>
        <w:t>Որոշ ժամանակ անց</w:t>
      </w:r>
      <w:r w:rsidRPr="00377DAA">
        <w:rPr>
          <w:rFonts w:ascii="GHEA Mariam" w:hAnsi="GHEA Mariam" w:cs="Cambria Math"/>
          <w:color w:val="333333"/>
          <w:sz w:val="24"/>
          <w:szCs w:val="24"/>
          <w:shd w:val="clear" w:color="auto" w:fill="FFFFFF"/>
          <w:lang w:val="hy-AM"/>
        </w:rPr>
        <w:t xml:space="preserve"> </w:t>
      </w:r>
      <w:r w:rsidRPr="00377DAA">
        <w:rPr>
          <w:rFonts w:ascii="GHEA Mariam" w:hAnsi="GHEA Mariam" w:cs="Cambria Math"/>
          <w:b/>
          <w:bCs/>
          <w:color w:val="333333"/>
          <w:sz w:val="24"/>
          <w:szCs w:val="24"/>
          <w:shd w:val="clear" w:color="auto" w:fill="FFFFFF"/>
          <w:lang w:val="hy-AM"/>
        </w:rPr>
        <w:t>«Տոյոտա Քեմրի» մակնիշի</w:t>
      </w:r>
      <w:r w:rsidR="00271B81">
        <w:rPr>
          <w:rFonts w:ascii="GHEA Mariam" w:hAnsi="GHEA Mariam" w:cs="Cambria Math"/>
          <w:b/>
          <w:bCs/>
          <w:color w:val="333333"/>
          <w:sz w:val="24"/>
          <w:szCs w:val="24"/>
          <w:shd w:val="clear" w:color="auto" w:fill="FFFFFF"/>
          <w:lang w:val="hy-AM"/>
        </w:rPr>
        <w:t xml:space="preserve"> </w:t>
      </w:r>
      <w:r w:rsidRPr="00377DAA">
        <w:rPr>
          <w:rFonts w:ascii="GHEA Mariam" w:hAnsi="GHEA Mariam" w:cs="Cambria Math"/>
          <w:b/>
          <w:bCs/>
          <w:color w:val="333333"/>
          <w:sz w:val="24"/>
          <w:szCs w:val="24"/>
          <w:shd w:val="clear" w:color="auto" w:fill="FFFFFF"/>
          <w:lang w:val="hy-AM"/>
        </w:rPr>
        <w:t xml:space="preserve">ավտոմեքենայի </w:t>
      </w:r>
      <w:r w:rsidR="001A57EB">
        <w:rPr>
          <w:rFonts w:ascii="GHEA Mariam" w:hAnsi="GHEA Mariam" w:cs="Cambria Math"/>
          <w:b/>
          <w:bCs/>
          <w:color w:val="333333"/>
          <w:sz w:val="24"/>
          <w:szCs w:val="24"/>
          <w:shd w:val="clear" w:color="auto" w:fill="FFFFFF"/>
          <w:lang w:val="hy-AM"/>
        </w:rPr>
        <w:t>երեք</w:t>
      </w:r>
      <w:r w:rsidRPr="00377DAA">
        <w:rPr>
          <w:rFonts w:ascii="GHEA Mariam" w:hAnsi="GHEA Mariam" w:cs="Cambria Math"/>
          <w:b/>
          <w:bCs/>
          <w:color w:val="333333"/>
          <w:sz w:val="24"/>
          <w:szCs w:val="24"/>
          <w:shd w:val="clear" w:color="auto" w:fill="FFFFFF"/>
          <w:lang w:val="hy-AM"/>
        </w:rPr>
        <w:t xml:space="preserve"> ուղևորները՝ Տիգրան Մարջանյանը, Արթուր Ալեքսանյանը և Յ</w:t>
      </w:r>
      <w:r w:rsidR="00DE7723">
        <w:rPr>
          <w:rFonts w:ascii="Sylfaen" w:hAnsi="Sylfaen" w:cs="Cambria Math"/>
          <w:b/>
          <w:bCs/>
          <w:color w:val="333333"/>
          <w:sz w:val="24"/>
          <w:szCs w:val="24"/>
          <w:shd w:val="clear" w:color="auto" w:fill="FFFFFF"/>
          <w:lang w:val="hy-AM"/>
        </w:rPr>
        <w:t>.</w:t>
      </w:r>
      <w:r w:rsidRPr="00377DAA">
        <w:rPr>
          <w:rFonts w:ascii="GHEA Mariam" w:hAnsi="GHEA Mariam" w:cs="Cambria Math"/>
          <w:b/>
          <w:bCs/>
          <w:color w:val="333333"/>
          <w:sz w:val="24"/>
          <w:szCs w:val="24"/>
          <w:shd w:val="clear" w:color="auto" w:fill="FFFFFF"/>
          <w:lang w:val="hy-AM"/>
        </w:rPr>
        <w:t>Չ</w:t>
      </w:r>
      <w:r w:rsidR="00DE7723">
        <w:rPr>
          <w:rFonts w:ascii="Sylfaen" w:hAnsi="Sylfaen" w:cs="Cambria Math"/>
          <w:b/>
          <w:bCs/>
          <w:color w:val="333333"/>
          <w:sz w:val="24"/>
          <w:szCs w:val="24"/>
          <w:shd w:val="clear" w:color="auto" w:fill="FFFFFF"/>
          <w:lang w:val="hy-AM"/>
        </w:rPr>
        <w:t>.</w:t>
      </w:r>
      <w:r w:rsidR="00DE7723">
        <w:rPr>
          <w:rFonts w:ascii="GHEA Mariam" w:hAnsi="GHEA Mariam" w:cs="Cambria Math"/>
          <w:b/>
          <w:bCs/>
          <w:color w:val="333333"/>
          <w:sz w:val="24"/>
          <w:szCs w:val="24"/>
          <w:shd w:val="clear" w:color="auto" w:fill="FFFFFF"/>
          <w:lang w:val="hy-AM"/>
        </w:rPr>
        <w:t>-ն</w:t>
      </w:r>
      <w:r w:rsidRPr="00377DAA">
        <w:rPr>
          <w:rFonts w:ascii="GHEA Mariam" w:hAnsi="GHEA Mariam" w:cs="Cambria Math"/>
          <w:b/>
          <w:bCs/>
          <w:color w:val="333333"/>
          <w:sz w:val="24"/>
          <w:szCs w:val="24"/>
          <w:shd w:val="clear" w:color="auto" w:fill="FFFFFF"/>
          <w:lang w:val="hy-AM"/>
        </w:rPr>
        <w:t xml:space="preserve"> վազելով հետապնդում են «Հունդայի Էլանտրա» մակնիշի ավտոմեքենան</w:t>
      </w:r>
      <w:r w:rsidR="00460691" w:rsidRPr="00377DAA">
        <w:rPr>
          <w:rStyle w:val="FootnoteReference"/>
          <w:rFonts w:ascii="GHEA Mariam" w:hAnsi="GHEA Mariam" w:cs="Cambria Math"/>
          <w:b/>
          <w:bCs/>
          <w:color w:val="333333"/>
          <w:sz w:val="24"/>
          <w:szCs w:val="24"/>
          <w:shd w:val="clear" w:color="auto" w:fill="FFFFFF"/>
          <w:lang w:val="hy-AM"/>
        </w:rPr>
        <w:footnoteReference w:id="14"/>
      </w:r>
      <w:r w:rsidRPr="00377DAA">
        <w:rPr>
          <w:rFonts w:ascii="GHEA Mariam" w:hAnsi="GHEA Mariam" w:cs="Cambria Math"/>
          <w:b/>
          <w:bCs/>
          <w:color w:val="333333"/>
          <w:sz w:val="24"/>
          <w:szCs w:val="24"/>
          <w:shd w:val="clear" w:color="auto" w:fill="FFFFFF"/>
          <w:lang w:val="hy-AM"/>
        </w:rPr>
        <w:t>:</w:t>
      </w:r>
    </w:p>
    <w:p w14:paraId="092BC8AF" w14:textId="34C31917" w:rsidR="007314DF" w:rsidRPr="00271B81" w:rsidRDefault="00E53DA9" w:rsidP="007314DF">
      <w:pPr>
        <w:tabs>
          <w:tab w:val="left" w:pos="567"/>
        </w:tabs>
        <w:contextualSpacing/>
        <w:rPr>
          <w:rFonts w:ascii="GHEA Mariam" w:eastAsia="GHEA Mariam" w:hAnsi="GHEA Mariam" w:cs="GHEA Mariam"/>
          <w:sz w:val="24"/>
          <w:szCs w:val="24"/>
          <w:lang w:val="hy-AM"/>
        </w:rPr>
      </w:pPr>
      <w:r w:rsidRPr="00271B81">
        <w:rPr>
          <w:rFonts w:ascii="GHEA Mariam" w:eastAsia="GHEA Mariam" w:hAnsi="GHEA Mariam" w:cs="GHEA Mariam"/>
          <w:sz w:val="24"/>
          <w:szCs w:val="24"/>
          <w:lang w:val="hy-AM"/>
        </w:rPr>
        <w:t>Վերը նշված վերլուծության լույսի ներքո Վճռաբեկ դատարանը փաստում է, որ ստորադաս դատարանների կողմից պատշաճ գնահատման չ</w:t>
      </w:r>
      <w:r w:rsidR="009961ED">
        <w:rPr>
          <w:rFonts w:ascii="GHEA Mariam" w:eastAsia="GHEA Mariam" w:hAnsi="GHEA Mariam" w:cs="GHEA Mariam"/>
          <w:sz w:val="24"/>
          <w:szCs w:val="24"/>
          <w:lang w:val="hy-AM"/>
        </w:rPr>
        <w:t>են</w:t>
      </w:r>
      <w:r w:rsidRPr="00271B81">
        <w:rPr>
          <w:rFonts w:ascii="GHEA Mariam" w:eastAsia="GHEA Mariam" w:hAnsi="GHEA Mariam" w:cs="GHEA Mariam"/>
          <w:sz w:val="24"/>
          <w:szCs w:val="24"/>
          <w:lang w:val="hy-AM"/>
        </w:rPr>
        <w:t xml:space="preserve"> ենթարկվել </w:t>
      </w:r>
      <w:r w:rsidR="00460691" w:rsidRPr="00271B81">
        <w:rPr>
          <w:rFonts w:ascii="GHEA Mariam" w:eastAsia="GHEA Mariam" w:hAnsi="GHEA Mariam" w:cs="GHEA Mariam"/>
          <w:sz w:val="24"/>
          <w:szCs w:val="24"/>
          <w:lang w:val="hy-AM"/>
        </w:rPr>
        <w:t>Տ</w:t>
      </w:r>
      <w:r w:rsidR="00271B81">
        <w:rPr>
          <w:rFonts w:ascii="Sylfaen" w:eastAsia="Microsoft JhengHei" w:hAnsi="Sylfaen" w:cs="Microsoft JhengHei"/>
          <w:sz w:val="24"/>
          <w:szCs w:val="24"/>
          <w:lang w:val="hy-AM"/>
        </w:rPr>
        <w:t>.</w:t>
      </w:r>
      <w:r w:rsidR="00460691" w:rsidRPr="00271B81">
        <w:rPr>
          <w:rFonts w:ascii="GHEA Mariam" w:eastAsia="GHEA Mariam" w:hAnsi="GHEA Mariam" w:cs="GHEA Mariam"/>
          <w:sz w:val="24"/>
          <w:szCs w:val="24"/>
          <w:lang w:val="hy-AM"/>
        </w:rPr>
        <w:t xml:space="preserve">Մարջանյանի և տուժողների միջև առկա լարված հարաբերությունները, </w:t>
      </w:r>
      <w:r w:rsidRPr="00271B81">
        <w:rPr>
          <w:rFonts w:ascii="GHEA Mariam" w:eastAsia="GHEA Mariam" w:hAnsi="GHEA Mariam" w:cs="GHEA Mariam"/>
          <w:sz w:val="24"/>
          <w:szCs w:val="24"/>
          <w:lang w:val="hy-AM"/>
        </w:rPr>
        <w:t>Տ</w:t>
      </w:r>
      <w:r w:rsidR="00271B81">
        <w:rPr>
          <w:rFonts w:ascii="Sylfaen" w:eastAsia="Microsoft JhengHei" w:hAnsi="Sylfaen" w:cs="Microsoft JhengHei"/>
          <w:sz w:val="24"/>
          <w:szCs w:val="24"/>
          <w:lang w:val="hy-AM"/>
        </w:rPr>
        <w:t>.</w:t>
      </w:r>
      <w:r w:rsidRPr="00271B81">
        <w:rPr>
          <w:rFonts w:ascii="GHEA Mariam" w:eastAsia="GHEA Mariam" w:hAnsi="GHEA Mariam" w:cs="GHEA Mariam"/>
          <w:sz w:val="24"/>
          <w:szCs w:val="24"/>
          <w:lang w:val="hy-AM"/>
        </w:rPr>
        <w:t xml:space="preserve">Մարջանյանի գործողությունների բնույթը, </w:t>
      </w:r>
      <w:r w:rsidR="00F46A1B" w:rsidRPr="00271B81">
        <w:rPr>
          <w:rFonts w:ascii="GHEA Mariam" w:eastAsia="GHEA Mariam" w:hAnsi="GHEA Mariam" w:cs="GHEA Mariam"/>
          <w:sz w:val="24"/>
          <w:szCs w:val="24"/>
          <w:lang w:val="hy-AM"/>
        </w:rPr>
        <w:t xml:space="preserve">մասնավորապես՝ </w:t>
      </w:r>
      <w:r w:rsidRPr="00271B81">
        <w:rPr>
          <w:rFonts w:ascii="GHEA Mariam" w:eastAsia="GHEA Mariam" w:hAnsi="GHEA Mariam" w:cs="GHEA Mariam"/>
          <w:sz w:val="24"/>
          <w:szCs w:val="24"/>
          <w:lang w:val="hy-AM"/>
        </w:rPr>
        <w:t>թափքին արձա</w:t>
      </w:r>
      <w:r w:rsidR="00F46A1B" w:rsidRPr="00271B81">
        <w:rPr>
          <w:rFonts w:ascii="GHEA Mariam" w:eastAsia="GHEA Mariam" w:hAnsi="GHEA Mariam" w:cs="GHEA Mariam"/>
          <w:sz w:val="24"/>
          <w:szCs w:val="24"/>
          <w:lang w:val="hy-AM"/>
        </w:rPr>
        <w:t>կ</w:t>
      </w:r>
      <w:r w:rsidRPr="00271B81">
        <w:rPr>
          <w:rFonts w:ascii="GHEA Mariam" w:eastAsia="GHEA Mariam" w:hAnsi="GHEA Mariam" w:cs="GHEA Mariam"/>
          <w:sz w:val="24"/>
          <w:szCs w:val="24"/>
          <w:lang w:val="hy-AM"/>
        </w:rPr>
        <w:t>ված կրակոցից հետո ոչ իրավաչափ գործողություններ</w:t>
      </w:r>
      <w:r w:rsidR="001A57EB">
        <w:rPr>
          <w:rFonts w:ascii="GHEA Mariam" w:eastAsia="GHEA Mariam" w:hAnsi="GHEA Mariam" w:cs="GHEA Mariam"/>
          <w:sz w:val="24"/>
          <w:szCs w:val="24"/>
          <w:lang w:val="hy-AM"/>
        </w:rPr>
        <w:t>ը</w:t>
      </w:r>
      <w:r w:rsidRPr="00271B81">
        <w:rPr>
          <w:rFonts w:ascii="GHEA Mariam" w:eastAsia="GHEA Mariam" w:hAnsi="GHEA Mariam" w:cs="GHEA Mariam"/>
          <w:sz w:val="24"/>
          <w:szCs w:val="24"/>
          <w:lang w:val="hy-AM"/>
        </w:rPr>
        <w:t xml:space="preserve"> շարունակ</w:t>
      </w:r>
      <w:r w:rsidR="001A57EB">
        <w:rPr>
          <w:rFonts w:ascii="GHEA Mariam" w:eastAsia="GHEA Mariam" w:hAnsi="GHEA Mariam" w:cs="GHEA Mariam"/>
          <w:sz w:val="24"/>
          <w:szCs w:val="24"/>
          <w:lang w:val="hy-AM"/>
        </w:rPr>
        <w:t>ել</w:t>
      </w:r>
      <w:r w:rsidRPr="00271B81">
        <w:rPr>
          <w:rFonts w:ascii="GHEA Mariam" w:eastAsia="GHEA Mariam" w:hAnsi="GHEA Mariam" w:cs="GHEA Mariam"/>
          <w:sz w:val="24"/>
          <w:szCs w:val="24"/>
          <w:lang w:val="hy-AM"/>
        </w:rPr>
        <w:t xml:space="preserve">ը, այն է՝ </w:t>
      </w:r>
      <w:r w:rsidR="001A57EB">
        <w:rPr>
          <w:rFonts w:ascii="GHEA Mariam" w:eastAsia="GHEA Mariam" w:hAnsi="GHEA Mariam" w:cs="GHEA Mariam"/>
          <w:sz w:val="24"/>
          <w:szCs w:val="24"/>
          <w:lang w:val="hy-AM"/>
        </w:rPr>
        <w:t xml:space="preserve">ընտրված </w:t>
      </w:r>
      <w:r w:rsidRPr="00271B81">
        <w:rPr>
          <w:rFonts w:ascii="GHEA Mariam" w:eastAsia="GHEA Mariam" w:hAnsi="GHEA Mariam" w:cs="GHEA Mariam"/>
          <w:sz w:val="24"/>
          <w:szCs w:val="24"/>
          <w:lang w:val="hy-AM"/>
        </w:rPr>
        <w:t xml:space="preserve">թիրախին ավելի մոտ՝ դիմապակու նշանառումը և խոցումը, </w:t>
      </w:r>
      <w:r w:rsidR="00C12A7E">
        <w:rPr>
          <w:rFonts w:ascii="GHEA Mariam" w:eastAsia="GHEA Mariam" w:hAnsi="GHEA Mariam" w:cs="GHEA Mariam"/>
          <w:sz w:val="24"/>
          <w:szCs w:val="24"/>
          <w:lang w:val="hy-AM"/>
        </w:rPr>
        <w:t xml:space="preserve">գործադրված </w:t>
      </w:r>
      <w:r w:rsidRPr="00271B81">
        <w:rPr>
          <w:rFonts w:ascii="GHEA Mariam" w:eastAsia="GHEA Mariam" w:hAnsi="GHEA Mariam" w:cs="GHEA Mariam"/>
          <w:sz w:val="24"/>
          <w:szCs w:val="24"/>
          <w:lang w:val="hy-AM"/>
        </w:rPr>
        <w:t>հրազենի տեսակը և վնաս պատճառելու ներուժը, այ</w:t>
      </w:r>
      <w:r w:rsidR="009961ED">
        <w:rPr>
          <w:rFonts w:ascii="GHEA Mariam" w:eastAsia="GHEA Mariam" w:hAnsi="GHEA Mariam" w:cs="GHEA Mariam"/>
          <w:sz w:val="24"/>
          <w:szCs w:val="24"/>
          <w:lang w:val="hy-AM"/>
        </w:rPr>
        <w:t>դ թվում</w:t>
      </w:r>
      <w:r w:rsidRPr="00271B81">
        <w:rPr>
          <w:rFonts w:ascii="GHEA Mariam" w:eastAsia="GHEA Mariam" w:hAnsi="GHEA Mariam" w:cs="GHEA Mariam"/>
          <w:sz w:val="24"/>
          <w:szCs w:val="24"/>
          <w:lang w:val="hy-AM"/>
        </w:rPr>
        <w:t xml:space="preserve">՝ փամփուշտից մանրագնդակների </w:t>
      </w:r>
      <w:r w:rsidR="00C12A7E">
        <w:rPr>
          <w:rFonts w:ascii="GHEA Mariam" w:eastAsia="GHEA Mariam" w:hAnsi="GHEA Mariam" w:cs="GHEA Mariam"/>
          <w:sz w:val="24"/>
          <w:szCs w:val="24"/>
          <w:lang w:val="hy-AM"/>
        </w:rPr>
        <w:lastRenderedPageBreak/>
        <w:t xml:space="preserve">ոչ կառավարելի </w:t>
      </w:r>
      <w:r w:rsidRPr="00271B81">
        <w:rPr>
          <w:rFonts w:ascii="GHEA Mariam" w:eastAsia="GHEA Mariam" w:hAnsi="GHEA Mariam" w:cs="GHEA Mariam"/>
          <w:sz w:val="24"/>
          <w:szCs w:val="24"/>
          <w:lang w:val="hy-AM"/>
        </w:rPr>
        <w:t>դուրսպրծումը,</w:t>
      </w:r>
      <w:r w:rsidR="003C1549" w:rsidRPr="00271B81">
        <w:rPr>
          <w:rFonts w:ascii="GHEA Mariam" w:eastAsia="GHEA Mariam" w:hAnsi="GHEA Mariam" w:cs="GHEA Mariam"/>
          <w:sz w:val="24"/>
          <w:szCs w:val="24"/>
          <w:lang w:val="hy-AM"/>
        </w:rPr>
        <w:t xml:space="preserve"> </w:t>
      </w:r>
      <w:r w:rsidR="009961ED">
        <w:rPr>
          <w:rFonts w:ascii="GHEA Mariam" w:eastAsia="GHEA Mariam" w:hAnsi="GHEA Mariam" w:cs="GHEA Mariam"/>
          <w:sz w:val="24"/>
          <w:szCs w:val="24"/>
          <w:lang w:val="hy-AM"/>
        </w:rPr>
        <w:t>ինչ</w:t>
      </w:r>
      <w:r w:rsidRPr="00271B81">
        <w:rPr>
          <w:rFonts w:ascii="GHEA Mariam" w:eastAsia="GHEA Mariam" w:hAnsi="GHEA Mariam" w:cs="GHEA Mariam"/>
          <w:sz w:val="24"/>
          <w:szCs w:val="24"/>
          <w:lang w:val="hy-AM"/>
        </w:rPr>
        <w:t>ը բարձրացնում է թիրախը խոցելու հավանականությունը։</w:t>
      </w:r>
    </w:p>
    <w:p w14:paraId="49C49013" w14:textId="447BB33B" w:rsidR="00CA663B" w:rsidRPr="00377DAA" w:rsidRDefault="006A5E05" w:rsidP="007314DF">
      <w:pPr>
        <w:tabs>
          <w:tab w:val="left" w:pos="567"/>
        </w:tabs>
        <w:contextualSpacing/>
        <w:rPr>
          <w:rFonts w:ascii="GHEA Mariam" w:hAnsi="GHEA Mariam"/>
          <w:sz w:val="24"/>
          <w:szCs w:val="24"/>
          <w:lang w:val="hy-AM"/>
        </w:rPr>
      </w:pPr>
      <w:r w:rsidRPr="00377DAA">
        <w:rPr>
          <w:rFonts w:ascii="GHEA Mariam" w:hAnsi="GHEA Mariam"/>
          <w:sz w:val="24"/>
          <w:szCs w:val="24"/>
          <w:lang w:val="hy-AM"/>
        </w:rPr>
        <w:t>2</w:t>
      </w:r>
      <w:r w:rsidR="003C1549" w:rsidRPr="00377DAA">
        <w:rPr>
          <w:rFonts w:ascii="GHEA Mariam" w:hAnsi="GHEA Mariam"/>
          <w:sz w:val="24"/>
          <w:szCs w:val="24"/>
          <w:lang w:val="hy-AM"/>
        </w:rPr>
        <w:t>1</w:t>
      </w:r>
      <w:r w:rsidRPr="00377DAA">
        <w:rPr>
          <w:rFonts w:ascii="Cambria Math" w:hAnsi="Cambria Math" w:cs="Cambria Math"/>
          <w:sz w:val="24"/>
          <w:szCs w:val="24"/>
          <w:lang w:val="hy-AM"/>
        </w:rPr>
        <w:t>․</w:t>
      </w:r>
      <w:r w:rsidRPr="00377DAA">
        <w:rPr>
          <w:rFonts w:ascii="GHEA Mariam" w:hAnsi="GHEA Mariam"/>
          <w:sz w:val="24"/>
          <w:szCs w:val="24"/>
          <w:lang w:val="hy-AM"/>
        </w:rPr>
        <w:t xml:space="preserve"> Անդրադառնալով նախքան արձակված կրակոցները</w:t>
      </w:r>
      <w:r w:rsidR="001A57EB">
        <w:rPr>
          <w:rFonts w:ascii="GHEA Mariam" w:hAnsi="GHEA Mariam"/>
          <w:sz w:val="24"/>
          <w:szCs w:val="24"/>
          <w:lang w:val="hy-AM"/>
        </w:rPr>
        <w:t xml:space="preserve"> </w:t>
      </w:r>
      <w:r w:rsidR="001A57EB" w:rsidRPr="001A57EB">
        <w:rPr>
          <w:rFonts w:ascii="GHEA Mariam" w:hAnsi="GHEA Mariam"/>
          <w:sz w:val="24"/>
          <w:szCs w:val="24"/>
          <w:lang w:val="hy-AM"/>
        </w:rPr>
        <w:t>մեքենայից</w:t>
      </w:r>
      <w:r w:rsidR="001A57EB">
        <w:rPr>
          <w:rFonts w:ascii="GHEA Mariam" w:hAnsi="GHEA Mariam"/>
          <w:sz w:val="24"/>
          <w:szCs w:val="24"/>
          <w:lang w:val="hy-AM"/>
        </w:rPr>
        <w:t xml:space="preserve"> </w:t>
      </w:r>
      <w:r w:rsidRPr="00377DAA">
        <w:rPr>
          <w:rFonts w:ascii="GHEA Mariam" w:hAnsi="GHEA Mariam"/>
          <w:sz w:val="24"/>
          <w:szCs w:val="24"/>
          <w:lang w:val="hy-AM"/>
        </w:rPr>
        <w:t xml:space="preserve">դուրս եկած անձանց ուղղված </w:t>
      </w:r>
      <w:r w:rsidRPr="00B54271">
        <w:rPr>
          <w:rFonts w:ascii="GHEA Mariam" w:hAnsi="GHEA Mariam"/>
          <w:sz w:val="24"/>
          <w:szCs w:val="24"/>
          <w:lang w:val="hy-AM"/>
        </w:rPr>
        <w:t>Տ</w:t>
      </w:r>
      <w:r w:rsidR="00B54271">
        <w:rPr>
          <w:rFonts w:ascii="Sylfaen" w:hAnsi="Sylfaen" w:cs="Cambria Math"/>
          <w:sz w:val="24"/>
          <w:szCs w:val="24"/>
          <w:lang w:val="hy-AM"/>
        </w:rPr>
        <w:t>.</w:t>
      </w:r>
      <w:r w:rsidRPr="00B54271">
        <w:rPr>
          <w:rFonts w:ascii="GHEA Mariam" w:hAnsi="GHEA Mariam"/>
          <w:sz w:val="24"/>
          <w:szCs w:val="24"/>
          <w:lang w:val="hy-AM"/>
        </w:rPr>
        <w:t>Մարջանյանի</w:t>
      </w:r>
      <w:r w:rsidRPr="00377DAA">
        <w:rPr>
          <w:rFonts w:ascii="GHEA Mariam" w:hAnsi="GHEA Mariam"/>
          <w:sz w:val="24"/>
          <w:szCs w:val="24"/>
          <w:lang w:val="hy-AM"/>
        </w:rPr>
        <w:t xml:space="preserve"> գործողությունների բնույթին՝ Վճռաբեկ դատարանն </w:t>
      </w:r>
      <w:r w:rsidR="00C12A7E">
        <w:rPr>
          <w:rFonts w:ascii="GHEA Mariam" w:hAnsi="GHEA Mariam"/>
          <w:sz w:val="24"/>
          <w:szCs w:val="24"/>
          <w:lang w:val="hy-AM"/>
        </w:rPr>
        <w:t xml:space="preserve">այս մասով </w:t>
      </w:r>
      <w:r w:rsidRPr="00377DAA">
        <w:rPr>
          <w:rFonts w:ascii="GHEA Mariam" w:hAnsi="GHEA Mariam"/>
          <w:sz w:val="24"/>
          <w:szCs w:val="24"/>
          <w:lang w:val="hy-AM"/>
        </w:rPr>
        <w:t>իր համաձայնությունն է հայտնում</w:t>
      </w:r>
      <w:r w:rsidR="00C12A7E">
        <w:rPr>
          <w:rFonts w:ascii="GHEA Mariam" w:hAnsi="GHEA Mariam"/>
          <w:sz w:val="24"/>
          <w:szCs w:val="24"/>
          <w:lang w:val="hy-AM"/>
        </w:rPr>
        <w:t xml:space="preserve"> </w:t>
      </w:r>
      <w:r w:rsidRPr="00377DAA">
        <w:rPr>
          <w:rFonts w:ascii="GHEA Mariam" w:hAnsi="GHEA Mariam"/>
          <w:sz w:val="24"/>
          <w:szCs w:val="24"/>
          <w:lang w:val="hy-AM"/>
        </w:rPr>
        <w:t>ստորադաս դատարանների հետևություններին և փաստում, որ սույն գործի շրջանակներում ձեռք չի բերվել արժանահավատ, վերաբերելի և թույլատրելի ապացույցների այնպիսի համակցություն, որը թույլ կտար հիմնավոր կասկածից վեր ապացուցողական շեմին համապատասխան հաստատված համարելու նշված երեք անձ</w:t>
      </w:r>
      <w:r w:rsidR="00C12A7E">
        <w:rPr>
          <w:rFonts w:ascii="GHEA Mariam" w:hAnsi="GHEA Mariam"/>
          <w:sz w:val="24"/>
          <w:szCs w:val="24"/>
          <w:lang w:val="hy-AM"/>
        </w:rPr>
        <w:t>անց նկատմամբ</w:t>
      </w:r>
      <w:r w:rsidRPr="00377DAA">
        <w:rPr>
          <w:rFonts w:ascii="GHEA Mariam" w:hAnsi="GHEA Mariam"/>
          <w:sz w:val="24"/>
          <w:szCs w:val="24"/>
          <w:lang w:val="hy-AM"/>
        </w:rPr>
        <w:t xml:space="preserve"> Տ</w:t>
      </w:r>
      <w:r w:rsidRPr="00377DAA">
        <w:rPr>
          <w:rFonts w:ascii="Cambria Math" w:hAnsi="Cambria Math" w:cs="Cambria Math"/>
          <w:sz w:val="24"/>
          <w:szCs w:val="24"/>
          <w:lang w:val="hy-AM"/>
        </w:rPr>
        <w:t>․</w:t>
      </w:r>
      <w:r w:rsidRPr="00377DAA">
        <w:rPr>
          <w:rFonts w:ascii="GHEA Mariam" w:hAnsi="GHEA Mariam"/>
          <w:sz w:val="24"/>
          <w:szCs w:val="24"/>
          <w:lang w:val="hy-AM"/>
        </w:rPr>
        <w:t xml:space="preserve">Մարջանյանի գործողություններում ՀՀ նախկին քրեական օրենսգրքի 34-104-րդ հոդվածի 2-րդ մասի </w:t>
      </w:r>
      <w:r w:rsidR="00447786" w:rsidRPr="00377DAA">
        <w:rPr>
          <w:rFonts w:ascii="GHEA Mariam" w:hAnsi="GHEA Mariam"/>
          <w:sz w:val="24"/>
          <w:szCs w:val="24"/>
          <w:lang w:val="hy-AM"/>
        </w:rPr>
        <w:t>1-ին</w:t>
      </w:r>
      <w:r w:rsidRPr="00377DAA">
        <w:rPr>
          <w:rFonts w:ascii="GHEA Mariam" w:hAnsi="GHEA Mariam"/>
          <w:sz w:val="24"/>
          <w:szCs w:val="24"/>
          <w:lang w:val="hy-AM"/>
        </w:rPr>
        <w:t xml:space="preserve"> կետով նախատեսված հանցակազմի առկայությունը։</w:t>
      </w:r>
    </w:p>
    <w:p w14:paraId="4283D178" w14:textId="0E5B4799" w:rsidR="006A5E05" w:rsidRPr="00377DAA" w:rsidRDefault="006A5E05" w:rsidP="000D410C">
      <w:pPr>
        <w:rPr>
          <w:rFonts w:ascii="GHEA Mariam" w:hAnsi="GHEA Mariam"/>
          <w:sz w:val="24"/>
          <w:szCs w:val="24"/>
          <w:lang w:val="hy-AM"/>
        </w:rPr>
      </w:pPr>
      <w:r w:rsidRPr="00377DAA">
        <w:rPr>
          <w:rFonts w:ascii="GHEA Mariam" w:hAnsi="GHEA Mariam"/>
          <w:sz w:val="24"/>
          <w:szCs w:val="24"/>
          <w:lang w:val="hy-AM"/>
        </w:rPr>
        <w:t>Վճռաբեկ դատարանը վերոնշյալ եզրահանգման գալիս հաշվի է առնում կրակոցների արձակման պահին նախորդող և հաջորդող իրադրությունը, այն, որ երեք անձինք մեքենան լքել են նախքան Տ</w:t>
      </w:r>
      <w:r w:rsidRPr="00377DAA">
        <w:rPr>
          <w:rFonts w:ascii="Cambria Math" w:hAnsi="Cambria Math" w:cs="Cambria Math"/>
          <w:sz w:val="24"/>
          <w:szCs w:val="24"/>
          <w:lang w:val="hy-AM"/>
        </w:rPr>
        <w:t>․</w:t>
      </w:r>
      <w:r w:rsidRPr="00377DAA">
        <w:rPr>
          <w:rFonts w:ascii="GHEA Mariam" w:hAnsi="GHEA Mariam"/>
          <w:sz w:val="24"/>
          <w:szCs w:val="24"/>
          <w:lang w:val="hy-AM"/>
        </w:rPr>
        <w:t xml:space="preserve">Մարջանյանի կողմից կրակոցներ արձակելը, </w:t>
      </w:r>
      <w:r w:rsidR="000D410C" w:rsidRPr="0088543B">
        <w:rPr>
          <w:rFonts w:ascii="GHEA Mariam" w:hAnsi="GHEA Mariam"/>
          <w:sz w:val="24"/>
          <w:szCs w:val="24"/>
          <w:lang w:val="hy-AM"/>
        </w:rPr>
        <w:t>(</w:t>
      </w:r>
      <w:r w:rsidRPr="00377DAA">
        <w:rPr>
          <w:rFonts w:ascii="GHEA Mariam" w:hAnsi="GHEA Mariam"/>
          <w:sz w:val="24"/>
          <w:szCs w:val="24"/>
          <w:lang w:val="hy-AM"/>
        </w:rPr>
        <w:t>նրանցից մեկն առհասարակ կրակոցների արձակման պահին գտնվել է շենքում</w:t>
      </w:r>
      <w:r w:rsidR="000D410C" w:rsidRPr="0088543B">
        <w:rPr>
          <w:rFonts w:ascii="GHEA Mariam" w:hAnsi="GHEA Mariam"/>
          <w:sz w:val="24"/>
          <w:szCs w:val="24"/>
          <w:lang w:val="hy-AM"/>
        </w:rPr>
        <w:t>)</w:t>
      </w:r>
      <w:r w:rsidRPr="00377DAA">
        <w:rPr>
          <w:rFonts w:ascii="GHEA Mariam" w:hAnsi="GHEA Mariam"/>
          <w:sz w:val="24"/>
          <w:szCs w:val="24"/>
          <w:lang w:val="hy-AM"/>
        </w:rPr>
        <w:t>, ամբաստանյալի գործողությունների բնույթ</w:t>
      </w:r>
      <w:r w:rsidR="000D410C" w:rsidRPr="00377DAA">
        <w:rPr>
          <w:rFonts w:ascii="GHEA Mariam" w:hAnsi="GHEA Mariam"/>
          <w:sz w:val="24"/>
          <w:szCs w:val="24"/>
          <w:lang w:val="hy-AM"/>
        </w:rPr>
        <w:t>ը</w:t>
      </w:r>
      <w:r w:rsidRPr="00377DAA">
        <w:rPr>
          <w:rFonts w:ascii="GHEA Mariam" w:hAnsi="GHEA Mariam"/>
          <w:sz w:val="24"/>
          <w:szCs w:val="24"/>
          <w:lang w:val="hy-AM"/>
        </w:rPr>
        <w:t>, այն, որ Տ</w:t>
      </w:r>
      <w:r w:rsidRPr="00377DAA">
        <w:rPr>
          <w:rFonts w:ascii="Cambria Math" w:hAnsi="Cambria Math" w:cs="Cambria Math"/>
          <w:sz w:val="24"/>
          <w:szCs w:val="24"/>
          <w:lang w:val="hy-AM"/>
        </w:rPr>
        <w:t>․</w:t>
      </w:r>
      <w:r w:rsidRPr="00377DAA">
        <w:rPr>
          <w:rFonts w:ascii="GHEA Mariam" w:hAnsi="GHEA Mariam"/>
          <w:sz w:val="24"/>
          <w:szCs w:val="24"/>
          <w:lang w:val="hy-AM"/>
        </w:rPr>
        <w:t>Մարջանյանի կողմից նշված անձանց ուղղությամբ որևէ օբյ</w:t>
      </w:r>
      <w:r w:rsidR="000D410C" w:rsidRPr="00377DAA">
        <w:rPr>
          <w:rFonts w:ascii="GHEA Mariam" w:hAnsi="GHEA Mariam"/>
          <w:sz w:val="24"/>
          <w:szCs w:val="24"/>
          <w:lang w:val="hy-AM"/>
        </w:rPr>
        <w:t>ե</w:t>
      </w:r>
      <w:r w:rsidRPr="00377DAA">
        <w:rPr>
          <w:rFonts w:ascii="GHEA Mariam" w:hAnsi="GHEA Mariam"/>
          <w:sz w:val="24"/>
          <w:szCs w:val="24"/>
          <w:lang w:val="hy-AM"/>
        </w:rPr>
        <w:t>կտիվ գործողություն չի արվել, չնայած այն հանգամանքին, որ վերջին</w:t>
      </w:r>
      <w:r w:rsidR="000D410C" w:rsidRPr="00377DAA">
        <w:rPr>
          <w:rFonts w:ascii="GHEA Mariam" w:hAnsi="GHEA Mariam"/>
          <w:sz w:val="24"/>
          <w:szCs w:val="24"/>
          <w:lang w:val="hy-AM"/>
        </w:rPr>
        <w:t>ի համար ուղևորները տեսանելի են եղել</w:t>
      </w:r>
      <w:r w:rsidR="00447786" w:rsidRPr="00377DAA">
        <w:rPr>
          <w:rFonts w:ascii="GHEA Mariam" w:hAnsi="GHEA Mariam"/>
          <w:sz w:val="24"/>
          <w:szCs w:val="24"/>
          <w:lang w:val="hy-AM"/>
        </w:rPr>
        <w:t>։</w:t>
      </w:r>
    </w:p>
    <w:p w14:paraId="237FB297" w14:textId="2E9BA991" w:rsidR="00B6693A" w:rsidRPr="00377DAA" w:rsidRDefault="00B6693A" w:rsidP="00B6693A">
      <w:pPr>
        <w:tabs>
          <w:tab w:val="left" w:pos="567"/>
        </w:tabs>
        <w:ind w:left="-2"/>
        <w:rPr>
          <w:rFonts w:ascii="GHEA Mariam" w:eastAsia="SimSun" w:hAnsi="GHEA Mariam"/>
          <w:bCs/>
          <w:iCs/>
          <w:sz w:val="24"/>
          <w:szCs w:val="24"/>
          <w:shd w:val="clear" w:color="auto" w:fill="FFFFFF"/>
          <w:lang w:val="hy-AM"/>
        </w:rPr>
      </w:pPr>
      <w:r w:rsidRPr="00377DAA">
        <w:rPr>
          <w:rFonts w:ascii="GHEA Mariam" w:hAnsi="GHEA Mariam"/>
          <w:bCs/>
          <w:iCs/>
          <w:sz w:val="24"/>
          <w:szCs w:val="24"/>
          <w:shd w:val="clear" w:color="auto" w:fill="FFFFFF"/>
          <w:lang w:val="hy-AM"/>
        </w:rPr>
        <w:t>2</w:t>
      </w:r>
      <w:r w:rsidR="003C1549" w:rsidRPr="00377DAA">
        <w:rPr>
          <w:rFonts w:ascii="GHEA Mariam" w:hAnsi="GHEA Mariam"/>
          <w:bCs/>
          <w:iCs/>
          <w:sz w:val="24"/>
          <w:szCs w:val="24"/>
          <w:shd w:val="clear" w:color="auto" w:fill="FFFFFF"/>
          <w:lang w:val="hy-AM"/>
        </w:rPr>
        <w:t>2</w:t>
      </w:r>
      <w:r w:rsidRPr="00377DAA">
        <w:rPr>
          <w:rFonts w:ascii="Cambria Math" w:hAnsi="Cambria Math" w:cs="Cambria Math"/>
          <w:bCs/>
          <w:iCs/>
          <w:sz w:val="24"/>
          <w:szCs w:val="24"/>
          <w:shd w:val="clear" w:color="auto" w:fill="FFFFFF"/>
          <w:lang w:val="hy-AM"/>
        </w:rPr>
        <w:t>․</w:t>
      </w:r>
      <w:r w:rsidRPr="00377DAA">
        <w:rPr>
          <w:rFonts w:ascii="GHEA Mariam" w:hAnsi="GHEA Mariam"/>
          <w:bCs/>
          <w:iCs/>
          <w:sz w:val="24"/>
          <w:szCs w:val="24"/>
          <w:shd w:val="clear" w:color="auto" w:fill="FFFFFF"/>
          <w:lang w:val="hy-AM"/>
        </w:rPr>
        <w:t xml:space="preserve"> Վերոգրյալի հիման վրա</w:t>
      </w:r>
      <w:r w:rsidR="005D03CF">
        <w:rPr>
          <w:rFonts w:ascii="GHEA Mariam" w:hAnsi="GHEA Mariam"/>
          <w:bCs/>
          <w:iCs/>
          <w:sz w:val="24"/>
          <w:szCs w:val="24"/>
          <w:shd w:val="clear" w:color="auto" w:fill="FFFFFF"/>
          <w:lang w:val="hy-AM"/>
        </w:rPr>
        <w:t>,</w:t>
      </w:r>
      <w:r w:rsidRPr="00377DAA">
        <w:rPr>
          <w:rFonts w:ascii="GHEA Mariam" w:hAnsi="GHEA Mariam"/>
          <w:bCs/>
          <w:iCs/>
          <w:sz w:val="24"/>
          <w:szCs w:val="24"/>
          <w:shd w:val="clear" w:color="auto" w:fill="FFFFFF"/>
          <w:lang w:val="hy-AM"/>
        </w:rPr>
        <w:t xml:space="preserve"> Վճռաբեկ դատարանը հարկ է համարում ընդգծել, որ ստորադաս դատարանները պատշաճ վերլուծության </w:t>
      </w:r>
      <w:r w:rsidR="003C1549" w:rsidRPr="00377DAA">
        <w:rPr>
          <w:rFonts w:ascii="GHEA Mariam" w:hAnsi="GHEA Mariam"/>
          <w:bCs/>
          <w:iCs/>
          <w:sz w:val="24"/>
          <w:szCs w:val="24"/>
          <w:shd w:val="clear" w:color="auto" w:fill="FFFFFF"/>
          <w:lang w:val="hy-AM"/>
        </w:rPr>
        <w:t xml:space="preserve">և իրավական գնահատականի </w:t>
      </w:r>
      <w:r w:rsidRPr="00377DAA">
        <w:rPr>
          <w:rFonts w:ascii="GHEA Mariam" w:hAnsi="GHEA Mariam"/>
          <w:bCs/>
          <w:iCs/>
          <w:sz w:val="24"/>
          <w:szCs w:val="24"/>
          <w:shd w:val="clear" w:color="auto" w:fill="FFFFFF"/>
          <w:lang w:val="hy-AM"/>
        </w:rPr>
        <w:t xml:space="preserve">չեն </w:t>
      </w:r>
      <w:r w:rsidR="003C1549" w:rsidRPr="00377DAA">
        <w:rPr>
          <w:rFonts w:ascii="GHEA Mariam" w:hAnsi="GHEA Mariam"/>
          <w:bCs/>
          <w:iCs/>
          <w:sz w:val="24"/>
          <w:szCs w:val="24"/>
          <w:shd w:val="clear" w:color="auto" w:fill="FFFFFF"/>
          <w:lang w:val="hy-AM"/>
        </w:rPr>
        <w:t>արժանացրել</w:t>
      </w:r>
      <w:r w:rsidRPr="00377DAA">
        <w:rPr>
          <w:rFonts w:ascii="GHEA Mariam" w:hAnsi="GHEA Mariam"/>
          <w:bCs/>
          <w:iCs/>
          <w:sz w:val="24"/>
          <w:szCs w:val="24"/>
          <w:shd w:val="clear" w:color="auto" w:fill="FFFFFF"/>
          <w:lang w:val="hy-AM"/>
        </w:rPr>
        <w:t xml:space="preserve"> Տիգրան Մարջանյանի՝ վարորդին ուղղված գործողություններ</w:t>
      </w:r>
      <w:r w:rsidR="003C1549" w:rsidRPr="00377DAA">
        <w:rPr>
          <w:rFonts w:ascii="GHEA Mariam" w:hAnsi="GHEA Mariam"/>
          <w:bCs/>
          <w:iCs/>
          <w:sz w:val="24"/>
          <w:szCs w:val="24"/>
          <w:shd w:val="clear" w:color="auto" w:fill="FFFFFF"/>
          <w:lang w:val="hy-AM"/>
        </w:rPr>
        <w:t>ը</w:t>
      </w:r>
      <w:r w:rsidRPr="00377DAA">
        <w:rPr>
          <w:rFonts w:ascii="GHEA Mariam" w:hAnsi="GHEA Mariam"/>
          <w:bCs/>
          <w:iCs/>
          <w:sz w:val="24"/>
          <w:szCs w:val="24"/>
          <w:shd w:val="clear" w:color="auto" w:fill="FFFFFF"/>
          <w:lang w:val="hy-AM"/>
        </w:rPr>
        <w:t>,</w:t>
      </w:r>
      <w:r w:rsidR="00BF33B5" w:rsidRPr="00377DAA">
        <w:rPr>
          <w:rFonts w:ascii="GHEA Mariam" w:hAnsi="GHEA Mariam"/>
          <w:bCs/>
          <w:iCs/>
          <w:sz w:val="24"/>
          <w:szCs w:val="24"/>
          <w:shd w:val="clear" w:color="auto" w:fill="FFFFFF"/>
          <w:lang w:val="hy-AM"/>
        </w:rPr>
        <w:t xml:space="preserve"> չեն բացահայտել </w:t>
      </w:r>
      <w:r w:rsidR="005D03CF">
        <w:rPr>
          <w:rFonts w:ascii="GHEA Mariam" w:hAnsi="GHEA Mariam"/>
          <w:bCs/>
          <w:iCs/>
          <w:sz w:val="24"/>
          <w:szCs w:val="24"/>
          <w:shd w:val="clear" w:color="auto" w:fill="FFFFFF"/>
          <w:lang w:val="hy-AM"/>
        </w:rPr>
        <w:t>նրա</w:t>
      </w:r>
      <w:r w:rsidR="00BF33B5" w:rsidRPr="00377DAA">
        <w:rPr>
          <w:rFonts w:ascii="GHEA Mariam" w:hAnsi="GHEA Mariam"/>
          <w:bCs/>
          <w:iCs/>
          <w:sz w:val="24"/>
          <w:szCs w:val="24"/>
          <w:shd w:val="clear" w:color="auto" w:fill="FFFFFF"/>
          <w:lang w:val="hy-AM"/>
        </w:rPr>
        <w:t xml:space="preserve"> իրական դիտավորության և փաստացի իրականաց</w:t>
      </w:r>
      <w:r w:rsidR="005D03CF">
        <w:rPr>
          <w:rFonts w:ascii="GHEA Mariam" w:hAnsi="GHEA Mariam"/>
          <w:bCs/>
          <w:iCs/>
          <w:sz w:val="24"/>
          <w:szCs w:val="24"/>
          <w:shd w:val="clear" w:color="auto" w:fill="FFFFFF"/>
          <w:lang w:val="hy-AM"/>
        </w:rPr>
        <w:t>վ</w:t>
      </w:r>
      <w:r w:rsidR="00BF33B5" w:rsidRPr="00377DAA">
        <w:rPr>
          <w:rFonts w:ascii="GHEA Mariam" w:hAnsi="GHEA Mariam"/>
          <w:bCs/>
          <w:iCs/>
          <w:sz w:val="24"/>
          <w:szCs w:val="24"/>
          <w:shd w:val="clear" w:color="auto" w:fill="FFFFFF"/>
          <w:lang w:val="hy-AM"/>
        </w:rPr>
        <w:t xml:space="preserve">ած գործողությունների </w:t>
      </w:r>
      <w:r w:rsidRPr="00377DAA">
        <w:rPr>
          <w:rFonts w:ascii="GHEA Mariam" w:hAnsi="GHEA Mariam"/>
          <w:bCs/>
          <w:iCs/>
          <w:sz w:val="24"/>
          <w:szCs w:val="24"/>
          <w:shd w:val="clear" w:color="auto" w:fill="FFFFFF"/>
          <w:lang w:val="hy-AM"/>
        </w:rPr>
        <w:t xml:space="preserve"> </w:t>
      </w:r>
      <w:r w:rsidR="00BF33B5" w:rsidRPr="00377DAA">
        <w:rPr>
          <w:rFonts w:ascii="GHEA Mariam" w:hAnsi="GHEA Mariam"/>
          <w:bCs/>
          <w:iCs/>
          <w:sz w:val="24"/>
          <w:szCs w:val="24"/>
          <w:shd w:val="clear" w:color="auto" w:fill="FFFFFF"/>
          <w:lang w:val="hy-AM"/>
        </w:rPr>
        <w:t>բնույթը։</w:t>
      </w:r>
    </w:p>
    <w:p w14:paraId="74F3115C" w14:textId="191A066C" w:rsidR="00B6693A" w:rsidRPr="00377DAA" w:rsidRDefault="00BF33B5" w:rsidP="00B6693A">
      <w:pPr>
        <w:tabs>
          <w:tab w:val="left" w:pos="567"/>
        </w:tabs>
        <w:ind w:left="-2"/>
        <w:rPr>
          <w:rFonts w:ascii="GHEA Mariam" w:hAnsi="GHEA Mariam"/>
          <w:bCs/>
          <w:iCs/>
          <w:sz w:val="24"/>
          <w:szCs w:val="24"/>
          <w:shd w:val="clear" w:color="auto" w:fill="FFFFFF"/>
          <w:lang w:val="hy-AM"/>
        </w:rPr>
      </w:pPr>
      <w:r w:rsidRPr="00377DAA">
        <w:rPr>
          <w:rFonts w:ascii="GHEA Mariam" w:hAnsi="GHEA Mariam"/>
          <w:bCs/>
          <w:iCs/>
          <w:sz w:val="24"/>
          <w:szCs w:val="24"/>
          <w:shd w:val="clear" w:color="auto" w:fill="FFFFFF"/>
          <w:lang w:val="hy-AM"/>
        </w:rPr>
        <w:t>2</w:t>
      </w:r>
      <w:r w:rsidR="003C1549" w:rsidRPr="00377DAA">
        <w:rPr>
          <w:rFonts w:ascii="GHEA Mariam" w:hAnsi="GHEA Mariam"/>
          <w:bCs/>
          <w:iCs/>
          <w:sz w:val="24"/>
          <w:szCs w:val="24"/>
          <w:shd w:val="clear" w:color="auto" w:fill="FFFFFF"/>
          <w:lang w:val="hy-AM"/>
        </w:rPr>
        <w:t>3</w:t>
      </w:r>
      <w:r w:rsidR="00B6693A" w:rsidRPr="00377DAA">
        <w:rPr>
          <w:rFonts w:ascii="GHEA Mariam" w:hAnsi="GHEA Mariam"/>
          <w:bCs/>
          <w:iCs/>
          <w:sz w:val="24"/>
          <w:szCs w:val="24"/>
          <w:shd w:val="clear" w:color="auto" w:fill="FFFFFF"/>
          <w:lang w:val="hy-AM"/>
        </w:rPr>
        <w:t xml:space="preserve">. Ամփոփելով վերոգրյալը, Վճռաբեկ դատարանը փաստում է, որ ստորադաս դատարանները, </w:t>
      </w:r>
      <w:r w:rsidRPr="00377DAA">
        <w:rPr>
          <w:rFonts w:ascii="GHEA Mariam" w:hAnsi="GHEA Mariam"/>
          <w:bCs/>
          <w:iCs/>
          <w:sz w:val="24"/>
          <w:szCs w:val="24"/>
          <w:shd w:val="clear" w:color="auto" w:fill="FFFFFF"/>
          <w:lang w:val="hy-AM"/>
        </w:rPr>
        <w:t>Տ</w:t>
      </w:r>
      <w:r w:rsidRPr="00377DAA">
        <w:rPr>
          <w:rFonts w:ascii="Cambria Math" w:hAnsi="Cambria Math" w:cs="Cambria Math"/>
          <w:bCs/>
          <w:iCs/>
          <w:sz w:val="24"/>
          <w:szCs w:val="24"/>
          <w:shd w:val="clear" w:color="auto" w:fill="FFFFFF"/>
          <w:lang w:val="hy-AM"/>
        </w:rPr>
        <w:t>․</w:t>
      </w:r>
      <w:r w:rsidRPr="00377DAA">
        <w:rPr>
          <w:rFonts w:ascii="GHEA Mariam" w:hAnsi="GHEA Mariam"/>
          <w:bCs/>
          <w:iCs/>
          <w:sz w:val="24"/>
          <w:szCs w:val="24"/>
          <w:shd w:val="clear" w:color="auto" w:fill="FFFFFF"/>
          <w:lang w:val="hy-AM"/>
        </w:rPr>
        <w:t>Մարջանյանին</w:t>
      </w:r>
      <w:r w:rsidR="00B6693A" w:rsidRPr="00377DAA">
        <w:rPr>
          <w:rFonts w:ascii="GHEA Mariam" w:hAnsi="GHEA Mariam"/>
          <w:bCs/>
          <w:iCs/>
          <w:sz w:val="24"/>
          <w:szCs w:val="24"/>
          <w:shd w:val="clear" w:color="auto" w:fill="FFFFFF"/>
          <w:lang w:val="hy-AM"/>
        </w:rPr>
        <w:t xml:space="preserve"> մեղսագրվող արարքում </w:t>
      </w:r>
      <w:r w:rsidR="00C12A7E">
        <w:rPr>
          <w:rFonts w:ascii="GHEA Mariam" w:hAnsi="GHEA Mariam"/>
          <w:bCs/>
          <w:iCs/>
          <w:sz w:val="24"/>
          <w:szCs w:val="24"/>
          <w:shd w:val="clear" w:color="auto" w:fill="FFFFFF"/>
          <w:lang w:val="hy-AM"/>
        </w:rPr>
        <w:t xml:space="preserve">ամբողջությամբ </w:t>
      </w:r>
      <w:r w:rsidR="00B6693A" w:rsidRPr="00377DAA">
        <w:rPr>
          <w:rFonts w:ascii="GHEA Mariam" w:hAnsi="GHEA Mariam"/>
          <w:bCs/>
          <w:iCs/>
          <w:sz w:val="24"/>
          <w:szCs w:val="24"/>
          <w:shd w:val="clear" w:color="auto" w:fill="FFFFFF"/>
          <w:lang w:val="hy-AM"/>
        </w:rPr>
        <w:t>արդարացնելով, պատշաճ վերլուծության չեն ենթարկել գործում առկա ապացույցներ</w:t>
      </w:r>
      <w:r w:rsidR="00C12A7E">
        <w:rPr>
          <w:rFonts w:ascii="GHEA Mariam" w:hAnsi="GHEA Mariam"/>
          <w:bCs/>
          <w:iCs/>
          <w:sz w:val="24"/>
          <w:szCs w:val="24"/>
          <w:shd w:val="clear" w:color="auto" w:fill="FFFFFF"/>
          <w:lang w:val="hy-AM"/>
        </w:rPr>
        <w:t>ն իրենց համակցության մեջ</w:t>
      </w:r>
      <w:r w:rsidR="00B6693A" w:rsidRPr="00377DAA">
        <w:rPr>
          <w:rFonts w:ascii="GHEA Mariam" w:hAnsi="GHEA Mariam"/>
          <w:bCs/>
          <w:iCs/>
          <w:sz w:val="24"/>
          <w:szCs w:val="24"/>
          <w:shd w:val="clear" w:color="auto" w:fill="FFFFFF"/>
          <w:lang w:val="hy-AM"/>
        </w:rPr>
        <w:t>։</w:t>
      </w:r>
    </w:p>
    <w:p w14:paraId="2BEDF3B4" w14:textId="22E0E5FB" w:rsidR="00B6693A" w:rsidRPr="00377DAA" w:rsidRDefault="00BF33B5" w:rsidP="00B6693A">
      <w:pPr>
        <w:tabs>
          <w:tab w:val="left" w:pos="567"/>
        </w:tabs>
        <w:ind w:left="-2"/>
        <w:rPr>
          <w:rFonts w:ascii="GHEA Mariam" w:hAnsi="GHEA Mariam"/>
          <w:bCs/>
          <w:iCs/>
          <w:sz w:val="24"/>
          <w:szCs w:val="24"/>
          <w:shd w:val="clear" w:color="auto" w:fill="FFFFFF"/>
          <w:lang w:val="hy-AM"/>
        </w:rPr>
      </w:pPr>
      <w:r w:rsidRPr="00377DAA">
        <w:rPr>
          <w:rFonts w:ascii="GHEA Mariam" w:hAnsi="GHEA Mariam"/>
          <w:bCs/>
          <w:iCs/>
          <w:sz w:val="24"/>
          <w:szCs w:val="24"/>
          <w:shd w:val="clear" w:color="auto" w:fill="FFFFFF"/>
          <w:lang w:val="hy-AM"/>
        </w:rPr>
        <w:lastRenderedPageBreak/>
        <w:t>2</w:t>
      </w:r>
      <w:r w:rsidR="003C1549" w:rsidRPr="00377DAA">
        <w:rPr>
          <w:rFonts w:ascii="GHEA Mariam" w:hAnsi="GHEA Mariam"/>
          <w:bCs/>
          <w:iCs/>
          <w:sz w:val="24"/>
          <w:szCs w:val="24"/>
          <w:shd w:val="clear" w:color="auto" w:fill="FFFFFF"/>
          <w:lang w:val="hy-AM"/>
        </w:rPr>
        <w:t>4</w:t>
      </w:r>
      <w:r w:rsidR="00B6693A" w:rsidRPr="00377DAA">
        <w:rPr>
          <w:rFonts w:ascii="GHEA Mariam" w:hAnsi="GHEA Mariam"/>
          <w:bCs/>
          <w:iCs/>
          <w:sz w:val="24"/>
          <w:szCs w:val="24"/>
          <w:shd w:val="clear" w:color="auto" w:fill="FFFFFF"/>
          <w:lang w:val="hy-AM"/>
        </w:rPr>
        <w:t xml:space="preserve">. Այսպիսով, Վճռաբեկ դատարանն արձանագրում է, որ </w:t>
      </w:r>
      <w:r w:rsidRPr="00377DAA">
        <w:rPr>
          <w:rFonts w:ascii="GHEA Mariam" w:hAnsi="GHEA Mariam"/>
          <w:bCs/>
          <w:iCs/>
          <w:sz w:val="24"/>
          <w:szCs w:val="24"/>
          <w:shd w:val="clear" w:color="auto" w:fill="FFFFFF"/>
          <w:lang w:val="hy-AM"/>
        </w:rPr>
        <w:t>Տ</w:t>
      </w:r>
      <w:r w:rsidRPr="00377DAA">
        <w:rPr>
          <w:rFonts w:ascii="Cambria Math" w:hAnsi="Cambria Math" w:cs="Cambria Math"/>
          <w:bCs/>
          <w:iCs/>
          <w:sz w:val="24"/>
          <w:szCs w:val="24"/>
          <w:shd w:val="clear" w:color="auto" w:fill="FFFFFF"/>
          <w:lang w:val="hy-AM"/>
        </w:rPr>
        <w:t>․</w:t>
      </w:r>
      <w:r w:rsidRPr="00377DAA">
        <w:rPr>
          <w:rFonts w:ascii="GHEA Mariam" w:hAnsi="GHEA Mariam"/>
          <w:bCs/>
          <w:iCs/>
          <w:sz w:val="24"/>
          <w:szCs w:val="24"/>
          <w:shd w:val="clear" w:color="auto" w:fill="FFFFFF"/>
          <w:lang w:val="hy-AM"/>
        </w:rPr>
        <w:t>Մարջանյան</w:t>
      </w:r>
      <w:r w:rsidR="00B6693A" w:rsidRPr="00377DAA">
        <w:rPr>
          <w:rFonts w:ascii="GHEA Mariam" w:hAnsi="GHEA Mariam"/>
          <w:bCs/>
          <w:iCs/>
          <w:sz w:val="24"/>
          <w:szCs w:val="24"/>
          <w:shd w:val="clear" w:color="auto" w:fill="FFFFFF"/>
          <w:lang w:val="hy-AM"/>
        </w:rPr>
        <w:t xml:space="preserve">ին առաջադրված մեղադրանքում արդարացնելու վերաբերյալ ստորադաս դատարանների հետևությունները հիմնավորված չեն: </w:t>
      </w:r>
    </w:p>
    <w:p w14:paraId="62AB0ED7" w14:textId="4091E112" w:rsidR="00B6693A" w:rsidRDefault="00B6693A" w:rsidP="00B6693A">
      <w:pPr>
        <w:tabs>
          <w:tab w:val="left" w:pos="567"/>
        </w:tabs>
        <w:ind w:left="-2"/>
        <w:rPr>
          <w:rFonts w:ascii="GHEA Mariam" w:hAnsi="GHEA Mariam"/>
          <w:bCs/>
          <w:iCs/>
          <w:sz w:val="24"/>
          <w:szCs w:val="24"/>
          <w:shd w:val="clear" w:color="auto" w:fill="FFFFFF"/>
          <w:lang w:val="hy-AM"/>
        </w:rPr>
      </w:pPr>
      <w:r w:rsidRPr="00377DAA">
        <w:rPr>
          <w:rFonts w:ascii="GHEA Mariam" w:hAnsi="GHEA Mariam"/>
          <w:bCs/>
          <w:iCs/>
          <w:sz w:val="24"/>
          <w:szCs w:val="24"/>
          <w:shd w:val="clear" w:color="auto" w:fill="FFFFFF"/>
          <w:lang w:val="hy-AM"/>
        </w:rPr>
        <w:t xml:space="preserve">Ուստի, հիմք ընդունելով սույն որոշմամբ կատարված վերլուծությունը, Վճռաբեկ դատարանն արձանագրում է, որ ստորադաս դատարանները </w:t>
      </w:r>
      <w:r w:rsidR="00B960CA" w:rsidRPr="00377DAA">
        <w:rPr>
          <w:rFonts w:ascii="GHEA Mariam" w:hAnsi="GHEA Mariam"/>
          <w:bCs/>
          <w:iCs/>
          <w:sz w:val="24"/>
          <w:szCs w:val="24"/>
          <w:shd w:val="clear" w:color="auto" w:fill="FFFFFF"/>
          <w:lang w:val="hy-AM"/>
        </w:rPr>
        <w:t xml:space="preserve">ճիշտ չեն կիրառել ՀՀ </w:t>
      </w:r>
      <w:r w:rsidR="00B960CA" w:rsidRPr="00377DAA">
        <w:rPr>
          <w:rFonts w:ascii="GHEA Mariam" w:eastAsia="GHEA Mariam" w:hAnsi="GHEA Mariam" w:cs="GHEA Mariam"/>
          <w:sz w:val="24"/>
          <w:szCs w:val="24"/>
          <w:lang w:val="hy-AM"/>
        </w:rPr>
        <w:t xml:space="preserve">ՀՀ նախկին քրեական օրենսգիրքի 104-րդ հոդվածը, </w:t>
      </w:r>
      <w:r w:rsidRPr="00377DAA">
        <w:rPr>
          <w:rFonts w:ascii="GHEA Mariam" w:hAnsi="GHEA Mariam"/>
          <w:bCs/>
          <w:iCs/>
          <w:sz w:val="24"/>
          <w:szCs w:val="24"/>
          <w:shd w:val="clear" w:color="auto" w:fill="FFFFFF"/>
          <w:lang w:val="hy-AM"/>
        </w:rPr>
        <w:t xml:space="preserve">գնահատման չեն ենթարկել գործում առկա փաստական տվյալների ամբողջությունը՝ թույլ տալով ՀՀ </w:t>
      </w:r>
      <w:r w:rsidR="00BF33B5" w:rsidRPr="00377DAA">
        <w:rPr>
          <w:rFonts w:ascii="GHEA Mariam" w:hAnsi="GHEA Mariam"/>
          <w:bCs/>
          <w:iCs/>
          <w:sz w:val="24"/>
          <w:szCs w:val="24"/>
          <w:shd w:val="clear" w:color="auto" w:fill="FFFFFF"/>
          <w:lang w:val="hy-AM"/>
        </w:rPr>
        <w:t xml:space="preserve">նախկին </w:t>
      </w:r>
      <w:r w:rsidRPr="00377DAA">
        <w:rPr>
          <w:rFonts w:ascii="GHEA Mariam" w:hAnsi="GHEA Mariam"/>
          <w:bCs/>
          <w:iCs/>
          <w:sz w:val="24"/>
          <w:szCs w:val="24"/>
          <w:shd w:val="clear" w:color="auto" w:fill="FFFFFF"/>
          <w:lang w:val="hy-AM"/>
        </w:rPr>
        <w:t>քրեական դատավարության օրենսգրքի 25-րդ, 126-րդ, 127-րդ հոդվածների</w:t>
      </w:r>
      <w:r w:rsidR="00B960CA" w:rsidRPr="00377DAA">
        <w:rPr>
          <w:rFonts w:ascii="GHEA Mariam" w:hAnsi="GHEA Mariam"/>
          <w:bCs/>
          <w:iCs/>
          <w:sz w:val="24"/>
          <w:szCs w:val="24"/>
          <w:shd w:val="clear" w:color="auto" w:fill="FFFFFF"/>
          <w:lang w:val="hy-AM"/>
        </w:rPr>
        <w:t xml:space="preserve"> </w:t>
      </w:r>
      <w:r w:rsidRPr="00377DAA">
        <w:rPr>
          <w:rFonts w:ascii="GHEA Mariam" w:hAnsi="GHEA Mariam"/>
          <w:bCs/>
          <w:iCs/>
          <w:sz w:val="24"/>
          <w:szCs w:val="24"/>
          <w:shd w:val="clear" w:color="auto" w:fill="FFFFFF"/>
          <w:lang w:val="hy-AM"/>
        </w:rPr>
        <w:t>պահանջների խախտումներ։ Այսինքն` թույլ են տրվել ՀՀ քրեական  դատավարության օրենսգրքի 387-րդ հոդվածով նախատեսված` նյութական և դատավարական իրավունքի խախտումներ, որոնք իրենց բնույթով էական են և հիմք են ստորադաս դատարանների դատական ակտերը</w:t>
      </w:r>
      <w:r w:rsidR="007D7204">
        <w:rPr>
          <w:rFonts w:ascii="GHEA Mariam" w:hAnsi="GHEA Mariam"/>
          <w:bCs/>
          <w:iCs/>
          <w:sz w:val="24"/>
          <w:szCs w:val="24"/>
          <w:shd w:val="clear" w:color="auto" w:fill="FFFFFF"/>
          <w:lang w:val="hy-AM"/>
        </w:rPr>
        <w:t xml:space="preserve"> մասնակի՝ ՀՀ նախկին քրեական օրենսգրքի </w:t>
      </w:r>
      <w:r w:rsidR="006860D5">
        <w:rPr>
          <w:rFonts w:ascii="GHEA Mariam" w:hAnsi="GHEA Mariam"/>
          <w:bCs/>
          <w:iCs/>
          <w:sz w:val="24"/>
          <w:szCs w:val="24"/>
          <w:shd w:val="clear" w:color="auto" w:fill="FFFFFF"/>
          <w:lang w:val="hy-AM"/>
        </w:rPr>
        <w:t xml:space="preserve">                 </w:t>
      </w:r>
      <w:r w:rsidR="007D7204" w:rsidRPr="007D7204">
        <w:rPr>
          <w:rFonts w:ascii="GHEA Mariam" w:hAnsi="GHEA Mariam"/>
          <w:bCs/>
          <w:iCs/>
          <w:sz w:val="24"/>
          <w:szCs w:val="24"/>
          <w:shd w:val="clear" w:color="auto" w:fill="FFFFFF"/>
          <w:lang w:val="hy-AM"/>
        </w:rPr>
        <w:t>34-104-րդ հոդվածի 2-րդ մասի 1-ին կետով</w:t>
      </w:r>
      <w:r w:rsidR="007D7204">
        <w:rPr>
          <w:rFonts w:ascii="GHEA Mariam" w:hAnsi="GHEA Mariam"/>
          <w:bCs/>
          <w:iCs/>
          <w:sz w:val="24"/>
          <w:szCs w:val="24"/>
          <w:shd w:val="clear" w:color="auto" w:fill="FFFFFF"/>
          <w:lang w:val="hy-AM"/>
        </w:rPr>
        <w:t>,</w:t>
      </w:r>
      <w:r w:rsidRPr="00377DAA">
        <w:rPr>
          <w:rFonts w:ascii="GHEA Mariam" w:hAnsi="GHEA Mariam"/>
          <w:bCs/>
          <w:iCs/>
          <w:sz w:val="24"/>
          <w:szCs w:val="24"/>
          <w:shd w:val="clear" w:color="auto" w:fill="FFFFFF"/>
          <w:lang w:val="hy-AM"/>
        </w:rPr>
        <w:t xml:space="preserve"> բեկանելու և վարույթ</w:t>
      </w:r>
      <w:r w:rsidR="00297580">
        <w:rPr>
          <w:rFonts w:ascii="GHEA Mariam" w:hAnsi="GHEA Mariam"/>
          <w:bCs/>
          <w:iCs/>
          <w:sz w:val="24"/>
          <w:szCs w:val="24"/>
          <w:shd w:val="clear" w:color="auto" w:fill="FFFFFF"/>
          <w:lang w:val="hy-AM"/>
        </w:rPr>
        <w:t xml:space="preserve">ը </w:t>
      </w:r>
      <w:r w:rsidR="004E65FC" w:rsidRPr="00377DAA">
        <w:rPr>
          <w:rFonts w:ascii="GHEA Mariam" w:hAnsi="GHEA Mariam"/>
          <w:bCs/>
          <w:iCs/>
          <w:sz w:val="24"/>
          <w:szCs w:val="24"/>
          <w:shd w:val="clear" w:color="auto" w:fill="FFFFFF"/>
          <w:lang w:val="hy-AM"/>
        </w:rPr>
        <w:t>Կոտայքի մարզի</w:t>
      </w:r>
      <w:r w:rsidRPr="00377DAA">
        <w:rPr>
          <w:rFonts w:ascii="GHEA Mariam" w:hAnsi="GHEA Mariam"/>
          <w:bCs/>
          <w:iCs/>
          <w:sz w:val="24"/>
          <w:szCs w:val="24"/>
          <w:shd w:val="clear" w:color="auto" w:fill="FFFFFF"/>
          <w:lang w:val="hy-AM"/>
        </w:rPr>
        <w:t xml:space="preserve"> առաջին ատյանի ընդհանուր իրավասության դատարան՝ նոր քննության ուղարկելու համար: Վճռաբեկ դատարանն արձանագրում է, որ գործի նոր քննության ընթացքում ստորադաս դատարանը պետք է քննարկման առարկա դարձնի </w:t>
      </w:r>
      <w:r w:rsidR="00B960CA" w:rsidRPr="00377DAA">
        <w:rPr>
          <w:rFonts w:ascii="GHEA Mariam" w:hAnsi="GHEA Mariam"/>
          <w:bCs/>
          <w:iCs/>
          <w:sz w:val="24"/>
          <w:szCs w:val="24"/>
          <w:shd w:val="clear" w:color="auto" w:fill="FFFFFF"/>
          <w:lang w:val="hy-AM"/>
        </w:rPr>
        <w:t>Տ</w:t>
      </w:r>
      <w:r w:rsidR="00B960CA" w:rsidRPr="00377DAA">
        <w:rPr>
          <w:rFonts w:ascii="Cambria Math" w:hAnsi="Cambria Math" w:cs="Cambria Math"/>
          <w:bCs/>
          <w:iCs/>
          <w:sz w:val="24"/>
          <w:szCs w:val="24"/>
          <w:shd w:val="clear" w:color="auto" w:fill="FFFFFF"/>
          <w:lang w:val="hy-AM"/>
        </w:rPr>
        <w:t>․</w:t>
      </w:r>
      <w:r w:rsidR="00B960CA" w:rsidRPr="00377DAA">
        <w:rPr>
          <w:rFonts w:ascii="GHEA Mariam" w:hAnsi="GHEA Mariam"/>
          <w:bCs/>
          <w:iCs/>
          <w:sz w:val="24"/>
          <w:szCs w:val="24"/>
          <w:shd w:val="clear" w:color="auto" w:fill="FFFFFF"/>
          <w:lang w:val="hy-AM"/>
        </w:rPr>
        <w:t>Մարջանյան</w:t>
      </w:r>
      <w:r w:rsidRPr="00377DAA">
        <w:rPr>
          <w:rFonts w:ascii="GHEA Mariam" w:hAnsi="GHEA Mariam"/>
          <w:bCs/>
          <w:iCs/>
          <w:sz w:val="24"/>
          <w:szCs w:val="24"/>
          <w:shd w:val="clear" w:color="auto" w:fill="FFFFFF"/>
          <w:lang w:val="hy-AM"/>
        </w:rPr>
        <w:t>ին</w:t>
      </w:r>
      <w:r w:rsidR="007D7204">
        <w:rPr>
          <w:rFonts w:ascii="GHEA Mariam" w:hAnsi="GHEA Mariam"/>
          <w:bCs/>
          <w:iCs/>
          <w:sz w:val="24"/>
          <w:szCs w:val="24"/>
          <w:shd w:val="clear" w:color="auto" w:fill="FFFFFF"/>
          <w:lang w:val="hy-AM"/>
        </w:rPr>
        <w:t xml:space="preserve"> </w:t>
      </w:r>
      <w:r w:rsidR="007D7204" w:rsidRPr="009961ED">
        <w:rPr>
          <w:rFonts w:ascii="GHEA Mariam" w:hAnsi="GHEA Mariam"/>
          <w:bCs/>
          <w:iCs/>
          <w:sz w:val="24"/>
          <w:szCs w:val="24"/>
          <w:shd w:val="clear" w:color="auto" w:fill="FFFFFF"/>
          <w:lang w:val="hy-AM"/>
        </w:rPr>
        <w:t>ՀՀ նախկին քրեական օրենսգրքի 34-104-րդ հոդվածի 2-րդ մասի 1-ին կետով</w:t>
      </w:r>
      <w:r w:rsidR="007D7204" w:rsidRPr="007D7204">
        <w:rPr>
          <w:rFonts w:ascii="GHEA Mariam" w:hAnsi="GHEA Mariam"/>
          <w:bCs/>
          <w:iCs/>
          <w:sz w:val="24"/>
          <w:szCs w:val="24"/>
          <w:shd w:val="clear" w:color="auto" w:fill="FFFFFF"/>
          <w:lang w:val="hy-AM"/>
        </w:rPr>
        <w:t xml:space="preserve"> </w:t>
      </w:r>
      <w:r w:rsidRPr="00377DAA">
        <w:rPr>
          <w:rFonts w:ascii="GHEA Mariam" w:hAnsi="GHEA Mariam"/>
          <w:bCs/>
          <w:iCs/>
          <w:sz w:val="24"/>
          <w:szCs w:val="24"/>
          <w:shd w:val="clear" w:color="auto" w:fill="FFFFFF"/>
          <w:lang w:val="hy-AM"/>
        </w:rPr>
        <w:t>առաջադրված մեղադրանքի հիմնավորվածության հարցը և հանգի համապատասխան հետևության` հիմք ընդունելով սույն որոշմամբ արտահայտված դիրքորոշումները:</w:t>
      </w:r>
    </w:p>
    <w:p w14:paraId="36733EA8" w14:textId="20F55733" w:rsidR="00BB1F3D" w:rsidRPr="00377DAA" w:rsidRDefault="00BB1F3D" w:rsidP="00B6693A">
      <w:pPr>
        <w:tabs>
          <w:tab w:val="left" w:pos="567"/>
        </w:tabs>
        <w:ind w:left="-2"/>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Միաժամանակ, Վճռաբեկ դատարանը,</w:t>
      </w:r>
      <w:r w:rsidR="008D3B8E">
        <w:rPr>
          <w:rFonts w:ascii="GHEA Mariam" w:hAnsi="GHEA Mariam"/>
          <w:bCs/>
          <w:iCs/>
          <w:sz w:val="24"/>
          <w:szCs w:val="24"/>
          <w:shd w:val="clear" w:color="auto" w:fill="FFFFFF"/>
          <w:lang w:val="hy-AM"/>
        </w:rPr>
        <w:t xml:space="preserve"> </w:t>
      </w:r>
      <w:r>
        <w:rPr>
          <w:rFonts w:ascii="GHEA Mariam" w:hAnsi="GHEA Mariam"/>
          <w:bCs/>
          <w:iCs/>
          <w:sz w:val="24"/>
          <w:szCs w:val="24"/>
          <w:shd w:val="clear" w:color="auto" w:fill="FFFFFF"/>
          <w:lang w:val="hy-AM"/>
        </w:rPr>
        <w:t xml:space="preserve">ղեկավարվելով ՀՀ քրեական դատավարության օրենսգրքի 116-րդ, 122-րդ և 127-րդ հոդվածներով, գտնում է, որ </w:t>
      </w:r>
      <w:r w:rsidR="008D3B8E">
        <w:rPr>
          <w:rFonts w:ascii="GHEA Mariam" w:hAnsi="GHEA Mariam"/>
          <w:bCs/>
          <w:iCs/>
          <w:sz w:val="24"/>
          <w:szCs w:val="24"/>
          <w:shd w:val="clear" w:color="auto" w:fill="FFFFFF"/>
          <w:lang w:val="hy-AM"/>
        </w:rPr>
        <w:t xml:space="preserve">վերոշարադրյալի հաշվառմամբ և </w:t>
      </w:r>
      <w:r>
        <w:rPr>
          <w:rFonts w:ascii="GHEA Mariam" w:hAnsi="GHEA Mariam"/>
          <w:bCs/>
          <w:iCs/>
          <w:sz w:val="24"/>
          <w:szCs w:val="24"/>
          <w:shd w:val="clear" w:color="auto" w:fill="FFFFFF"/>
          <w:lang w:val="hy-AM"/>
        </w:rPr>
        <w:t>Տ</w:t>
      </w:r>
      <w:r>
        <w:rPr>
          <w:rFonts w:ascii="Sylfaen" w:hAnsi="Sylfaen"/>
          <w:bCs/>
          <w:iCs/>
          <w:sz w:val="24"/>
          <w:szCs w:val="24"/>
          <w:shd w:val="clear" w:color="auto" w:fill="FFFFFF"/>
          <w:lang w:val="hy-AM"/>
        </w:rPr>
        <w:t>.</w:t>
      </w:r>
      <w:r>
        <w:rPr>
          <w:rFonts w:ascii="GHEA Mariam" w:hAnsi="GHEA Mariam"/>
          <w:bCs/>
          <w:iCs/>
          <w:sz w:val="24"/>
          <w:szCs w:val="24"/>
          <w:shd w:val="clear" w:color="auto" w:fill="FFFFFF"/>
          <w:lang w:val="hy-AM"/>
        </w:rPr>
        <w:t>Մարջանյանի պատշաճ վարքագիծն ապահովելու անհրաժեշտությունից ելնելով, նրա նկատմամբ որպես խափանման միջոց պետք է կիրառել բացակայելու արգելքը։</w:t>
      </w:r>
    </w:p>
    <w:p w14:paraId="3A612233" w14:textId="7038A477" w:rsidR="00EF0E81" w:rsidRPr="001A6020" w:rsidRDefault="00B6693A" w:rsidP="001A6020">
      <w:pPr>
        <w:tabs>
          <w:tab w:val="left" w:pos="567"/>
        </w:tabs>
        <w:ind w:left="-2"/>
        <w:contextualSpacing/>
        <w:rPr>
          <w:rFonts w:ascii="GHEA Mariam" w:eastAsia="GHEA Mariam" w:hAnsi="GHEA Mariam" w:cs="GHEA Mariam"/>
          <w:sz w:val="24"/>
          <w:szCs w:val="24"/>
          <w:lang w:val="hy-AM"/>
        </w:rPr>
      </w:pPr>
      <w:r w:rsidRPr="00377DAA">
        <w:rPr>
          <w:rFonts w:ascii="GHEA Mariam" w:eastAsia="GHEA Mariam" w:hAnsi="GHEA Mariam" w:cs="GHEA Mariam"/>
          <w:sz w:val="24"/>
          <w:szCs w:val="24"/>
          <w:lang w:val="hy-AM"/>
        </w:rPr>
        <w:t>Ելնելով վերոգրյալից և ղեկավարվելով Հայաստանի Հանրապետության Սահմանադրության 162-րդ, 163-րդ և 171-րդ հոդվածներով, ՀՀ քրեական դատավարության  օրենսգրքի  31-րդ,  33-րդ,  34-րդ,  264-րդ,  281-րդ,  352-րդ,  359-րդ, 361-րդ, 363-րդ և 385-387-րդ հոդվածներով՝ Վճռաբեկ դատարանը</w:t>
      </w:r>
    </w:p>
    <w:p w14:paraId="1768E886" w14:textId="50C54126" w:rsidR="00FA636D" w:rsidRPr="00377DAA" w:rsidRDefault="00FA636D" w:rsidP="00343241">
      <w:pPr>
        <w:tabs>
          <w:tab w:val="left" w:pos="567"/>
        </w:tabs>
        <w:ind w:left="-2" w:firstLine="2"/>
        <w:jc w:val="center"/>
        <w:rPr>
          <w:rFonts w:ascii="GHEA Mariam" w:eastAsia="GHEA Mariam" w:hAnsi="GHEA Mariam" w:cs="GHEA Mariam"/>
          <w:b/>
          <w:sz w:val="24"/>
          <w:szCs w:val="24"/>
          <w:lang w:val="hy-AM"/>
        </w:rPr>
      </w:pPr>
      <w:r w:rsidRPr="00377DAA">
        <w:rPr>
          <w:rFonts w:ascii="GHEA Mariam" w:eastAsia="GHEA Mariam" w:hAnsi="GHEA Mariam" w:cs="GHEA Mariam"/>
          <w:b/>
          <w:sz w:val="24"/>
          <w:szCs w:val="24"/>
          <w:lang w:val="hy-AM"/>
        </w:rPr>
        <w:lastRenderedPageBreak/>
        <w:t>Ո Ր Ո Շ Ե Ց</w:t>
      </w:r>
    </w:p>
    <w:p w14:paraId="2EAD109B" w14:textId="77777777" w:rsidR="006D1650" w:rsidRPr="00377DAA" w:rsidRDefault="006D1650" w:rsidP="00FA636D">
      <w:pPr>
        <w:tabs>
          <w:tab w:val="left" w:pos="567"/>
        </w:tabs>
        <w:ind w:left="-2"/>
        <w:rPr>
          <w:rFonts w:ascii="GHEA Mariam" w:eastAsia="GHEA Mariam" w:hAnsi="GHEA Mariam" w:cs="GHEA Mariam"/>
          <w:color w:val="0D0D0D"/>
          <w:sz w:val="24"/>
          <w:szCs w:val="24"/>
          <w:lang w:val="hy-AM"/>
        </w:rPr>
      </w:pPr>
    </w:p>
    <w:p w14:paraId="4A126851" w14:textId="17D9971F" w:rsidR="004E65FC" w:rsidRDefault="00FA636D" w:rsidP="00FA636D">
      <w:pPr>
        <w:tabs>
          <w:tab w:val="left" w:pos="567"/>
        </w:tabs>
        <w:ind w:left="-2"/>
        <w:rPr>
          <w:rFonts w:ascii="GHEA Mariam" w:eastAsia="GHEA Mariam" w:hAnsi="GHEA Mariam" w:cs="GHEA Mariam"/>
          <w:sz w:val="24"/>
          <w:szCs w:val="24"/>
          <w:lang w:val="hy-AM"/>
        </w:rPr>
      </w:pPr>
      <w:r w:rsidRPr="00377DAA">
        <w:rPr>
          <w:rFonts w:ascii="GHEA Mariam" w:eastAsia="GHEA Mariam" w:hAnsi="GHEA Mariam" w:cs="GHEA Mariam"/>
          <w:color w:val="0D0D0D"/>
          <w:sz w:val="24"/>
          <w:szCs w:val="24"/>
          <w:lang w:val="hy-AM"/>
        </w:rPr>
        <w:t xml:space="preserve">1. </w:t>
      </w:r>
      <w:r w:rsidR="004E65FC" w:rsidRPr="00377DAA">
        <w:rPr>
          <w:rFonts w:ascii="GHEA Mariam" w:eastAsia="GHEA Mariam" w:hAnsi="GHEA Mariam" w:cs="GHEA Mariam"/>
          <w:color w:val="000000"/>
          <w:sz w:val="24"/>
          <w:szCs w:val="24"/>
          <w:lang w:val="hy-AM"/>
        </w:rPr>
        <w:t xml:space="preserve">Տիգրան Արիստակեսի Մարջանյանի </w:t>
      </w:r>
      <w:r w:rsidR="004E65FC" w:rsidRPr="00377DAA">
        <w:rPr>
          <w:rFonts w:ascii="GHEA Mariam" w:eastAsia="GHEA Mariam" w:hAnsi="GHEA Mariam" w:cs="GHEA Mariam"/>
          <w:sz w:val="24"/>
          <w:szCs w:val="24"/>
          <w:lang w:val="hy-AM"/>
        </w:rPr>
        <w:t>վերաբերյալ Կոտայքի մարզի առաջին ատյանի ընդհանուր իրավասության դատարանի` 2023 թվականի փետրվարի 13-ի դատավճիռը</w:t>
      </w:r>
      <w:r w:rsidR="008B17EB">
        <w:rPr>
          <w:rFonts w:ascii="GHEA Mariam" w:eastAsia="GHEA Mariam" w:hAnsi="GHEA Mariam" w:cs="GHEA Mariam"/>
          <w:sz w:val="24"/>
          <w:szCs w:val="24"/>
          <w:lang w:val="hy-AM"/>
        </w:rPr>
        <w:t xml:space="preserve"> </w:t>
      </w:r>
      <w:r w:rsidR="004E65FC" w:rsidRPr="00377DAA">
        <w:rPr>
          <w:rFonts w:ascii="GHEA Mariam" w:eastAsia="GHEA Mariam" w:hAnsi="GHEA Mariam" w:cs="GHEA Mariam"/>
          <w:sz w:val="24"/>
          <w:szCs w:val="24"/>
          <w:lang w:val="hy-AM"/>
        </w:rPr>
        <w:t xml:space="preserve">և այն անփոփոխ թողնելու մասին ՀՀ վերաքննիչ քրեական դատարանի՝ </w:t>
      </w:r>
      <w:r w:rsidR="004E65FC" w:rsidRPr="00377DAA">
        <w:rPr>
          <w:rFonts w:ascii="GHEA Mariam" w:eastAsia="GHEA Mariam" w:hAnsi="GHEA Mariam" w:cs="GHEA Mariam"/>
          <w:color w:val="000000"/>
          <w:sz w:val="24"/>
          <w:szCs w:val="24"/>
          <w:lang w:val="hy-AM"/>
        </w:rPr>
        <w:t>2023 թվականի հունիսի 27-ի</w:t>
      </w:r>
      <w:r w:rsidR="004E65FC" w:rsidRPr="00377DAA">
        <w:rPr>
          <w:rFonts w:ascii="GHEA Mariam" w:eastAsia="GHEA Mariam" w:hAnsi="GHEA Mariam" w:cs="GHEA Mariam"/>
          <w:sz w:val="24"/>
          <w:szCs w:val="24"/>
          <w:lang w:val="hy-AM"/>
        </w:rPr>
        <w:t xml:space="preserve"> որոշումը </w:t>
      </w:r>
      <w:r w:rsidR="008B17EB" w:rsidRPr="008B17EB">
        <w:rPr>
          <w:rFonts w:ascii="GHEA Mariam" w:eastAsia="GHEA Mariam" w:hAnsi="GHEA Mariam" w:cs="GHEA Mariam"/>
          <w:sz w:val="24"/>
          <w:szCs w:val="24"/>
          <w:lang w:val="hy-AM"/>
        </w:rPr>
        <w:t xml:space="preserve">մասնակի՝ 2003 թվականի ապրիլի 18-ին ընդունված ՀՀ քրեական օրենսգրքի 34-104-րդ հոդվածի 2-րդ մասի </w:t>
      </w:r>
      <w:r w:rsidR="006759CA">
        <w:rPr>
          <w:rFonts w:ascii="GHEA Mariam" w:eastAsia="GHEA Mariam" w:hAnsi="GHEA Mariam" w:cs="GHEA Mariam"/>
          <w:sz w:val="24"/>
          <w:szCs w:val="24"/>
          <w:lang w:val="hy-AM"/>
        </w:rPr>
        <w:t xml:space="preserve">              </w:t>
      </w:r>
      <w:r w:rsidR="008B17EB" w:rsidRPr="008B17EB">
        <w:rPr>
          <w:rFonts w:ascii="GHEA Mariam" w:eastAsia="GHEA Mariam" w:hAnsi="GHEA Mariam" w:cs="GHEA Mariam"/>
          <w:sz w:val="24"/>
          <w:szCs w:val="24"/>
          <w:lang w:val="hy-AM"/>
        </w:rPr>
        <w:t>1-ին կետով,</w:t>
      </w:r>
      <w:r w:rsidR="008B17EB">
        <w:rPr>
          <w:rFonts w:ascii="GHEA Mariam" w:eastAsia="GHEA Mariam" w:hAnsi="GHEA Mariam" w:cs="GHEA Mariam"/>
          <w:sz w:val="24"/>
          <w:szCs w:val="24"/>
          <w:lang w:val="hy-AM"/>
        </w:rPr>
        <w:t xml:space="preserve"> </w:t>
      </w:r>
      <w:r w:rsidR="004E65FC" w:rsidRPr="00377DAA">
        <w:rPr>
          <w:rFonts w:ascii="GHEA Mariam" w:eastAsia="GHEA Mariam" w:hAnsi="GHEA Mariam" w:cs="GHEA Mariam"/>
          <w:sz w:val="24"/>
          <w:szCs w:val="24"/>
          <w:lang w:val="hy-AM"/>
        </w:rPr>
        <w:t xml:space="preserve">բեկանել </w:t>
      </w:r>
      <w:r w:rsidR="004E65FC" w:rsidRPr="00377DAA">
        <w:rPr>
          <w:rFonts w:ascii="GHEA Mariam" w:eastAsia="GHEA Mariam" w:hAnsi="GHEA Mariam" w:cs="GHEA Mariam"/>
          <w:iCs/>
          <w:sz w:val="24"/>
          <w:szCs w:val="24"/>
          <w:lang w:val="hy-AM"/>
        </w:rPr>
        <w:t xml:space="preserve">և </w:t>
      </w:r>
      <w:r w:rsidR="004E65FC" w:rsidRPr="00377DAA">
        <w:rPr>
          <w:rFonts w:ascii="GHEA Mariam" w:eastAsia="GHEA Mariam" w:hAnsi="GHEA Mariam" w:cs="GHEA Mariam"/>
          <w:sz w:val="24"/>
          <w:szCs w:val="24"/>
          <w:lang w:val="hy-AM"/>
        </w:rPr>
        <w:t>վարույթը փոխանցել Կոտայքի մարզի առաջին ատյանի ընդհանուր իրավասության դատարան` նոր քննության:</w:t>
      </w:r>
    </w:p>
    <w:p w14:paraId="68EA8766" w14:textId="10634482" w:rsidR="00CF56C5" w:rsidRDefault="00CF56C5" w:rsidP="00FA636D">
      <w:pPr>
        <w:tabs>
          <w:tab w:val="left" w:pos="567"/>
        </w:tabs>
        <w:ind w:left="-2"/>
        <w:rPr>
          <w:rFonts w:ascii="GHEA Mariam" w:eastAsia="GHEA Mariam" w:hAnsi="GHEA Mariam" w:cs="GHEA Mariam"/>
          <w:sz w:val="24"/>
          <w:szCs w:val="24"/>
          <w:lang w:val="hy-AM"/>
        </w:rPr>
      </w:pPr>
      <w:r>
        <w:rPr>
          <w:rFonts w:ascii="GHEA Mariam" w:eastAsia="GHEA Mariam" w:hAnsi="GHEA Mariam" w:cs="GHEA Mariam"/>
          <w:sz w:val="24"/>
          <w:szCs w:val="24"/>
          <w:lang w:val="hy-AM"/>
        </w:rPr>
        <w:t>2</w:t>
      </w:r>
      <w:r>
        <w:rPr>
          <w:rFonts w:ascii="Sylfaen" w:eastAsia="GHEA Mariam" w:hAnsi="Sylfaen" w:cs="GHEA Mariam"/>
          <w:sz w:val="24"/>
          <w:szCs w:val="24"/>
          <w:lang w:val="hy-AM"/>
        </w:rPr>
        <w:t xml:space="preserve">. </w:t>
      </w:r>
      <w:r w:rsidR="00305C3B" w:rsidRPr="00305C3B">
        <w:rPr>
          <w:rFonts w:ascii="GHEA Mariam" w:eastAsia="GHEA Mariam" w:hAnsi="GHEA Mariam" w:cs="GHEA Mariam"/>
          <w:sz w:val="24"/>
          <w:szCs w:val="24"/>
          <w:lang w:val="hy-AM"/>
        </w:rPr>
        <w:t>Ստորադաս դատարանների դատական ակտերը մնացած մասով թողնել անփոփոխ։</w:t>
      </w:r>
    </w:p>
    <w:p w14:paraId="23AC8593" w14:textId="4F69BA62" w:rsidR="008B17EB" w:rsidRDefault="00CF56C5" w:rsidP="00FA636D">
      <w:pPr>
        <w:tabs>
          <w:tab w:val="left" w:pos="567"/>
        </w:tabs>
        <w:ind w:left="-2"/>
        <w:rPr>
          <w:rFonts w:ascii="GHEA Mariam" w:eastAsia="GHEA Mariam" w:hAnsi="GHEA Mariam" w:cs="GHEA Mariam"/>
          <w:sz w:val="24"/>
          <w:szCs w:val="24"/>
          <w:lang w:val="hy-AM"/>
        </w:rPr>
      </w:pPr>
      <w:r>
        <w:rPr>
          <w:rFonts w:ascii="GHEA Mariam" w:eastAsia="GHEA Mariam" w:hAnsi="GHEA Mariam" w:cs="GHEA Mariam"/>
          <w:sz w:val="24"/>
          <w:szCs w:val="24"/>
          <w:lang w:val="hy-AM"/>
        </w:rPr>
        <w:t>3</w:t>
      </w:r>
      <w:r w:rsidR="008B17EB">
        <w:rPr>
          <w:rFonts w:ascii="Sylfaen" w:eastAsia="GHEA Mariam" w:hAnsi="Sylfaen" w:cs="GHEA Mariam"/>
          <w:sz w:val="24"/>
          <w:szCs w:val="24"/>
          <w:lang w:val="hy-AM"/>
        </w:rPr>
        <w:t>.</w:t>
      </w:r>
      <w:r w:rsidR="008B17EB">
        <w:rPr>
          <w:rFonts w:ascii="GHEA Mariam" w:eastAsia="GHEA Mariam" w:hAnsi="GHEA Mariam" w:cs="GHEA Mariam"/>
          <w:sz w:val="24"/>
          <w:szCs w:val="24"/>
          <w:lang w:val="hy-AM"/>
        </w:rPr>
        <w:t xml:space="preserve"> </w:t>
      </w:r>
      <w:r w:rsidR="00305C3B" w:rsidRPr="00305C3B">
        <w:rPr>
          <w:rFonts w:ascii="GHEA Mariam" w:eastAsia="GHEA Mariam" w:hAnsi="GHEA Mariam" w:cs="GHEA Mariam"/>
          <w:sz w:val="24"/>
          <w:szCs w:val="24"/>
          <w:lang w:val="hy-AM"/>
        </w:rPr>
        <w:t>Տիգրան Արիստակեսի Մարջանյանի նկատմամբ որպես խափանման միջոց կիրառել բացակայելու արգելքը։</w:t>
      </w:r>
    </w:p>
    <w:p w14:paraId="2C223FA0" w14:textId="3F7BCF6C" w:rsidR="00FA636D" w:rsidRPr="00377DAA" w:rsidRDefault="00FA636D" w:rsidP="00FA636D">
      <w:pPr>
        <w:tabs>
          <w:tab w:val="left" w:pos="567"/>
        </w:tabs>
        <w:ind w:left="-2"/>
        <w:rPr>
          <w:rFonts w:ascii="GHEA Mariam" w:eastAsia="GHEA Mariam" w:hAnsi="GHEA Mariam" w:cs="GHEA Mariam"/>
          <w:color w:val="0D0D0D"/>
          <w:sz w:val="24"/>
          <w:szCs w:val="24"/>
          <w:lang w:val="hy-AM"/>
        </w:rPr>
      </w:pPr>
      <w:r w:rsidRPr="00377DAA">
        <w:rPr>
          <w:rFonts w:ascii="GHEA Mariam" w:eastAsia="GHEA Mariam" w:hAnsi="GHEA Mariam" w:cs="GHEA Mariam"/>
          <w:color w:val="0D0D0D"/>
          <w:sz w:val="24"/>
          <w:szCs w:val="24"/>
          <w:lang w:val="hy-AM"/>
        </w:rPr>
        <w:t xml:space="preserve">Որոշումն օրինական ուժի մեջ է մտնում </w:t>
      </w:r>
      <w:r w:rsidR="00E32A1A" w:rsidRPr="00377DAA">
        <w:rPr>
          <w:rFonts w:ascii="GHEA Mariam" w:eastAsia="GHEA Mariam" w:hAnsi="GHEA Mariam" w:cs="GHEA Mariam"/>
          <w:color w:val="0D0D0D"/>
          <w:sz w:val="24"/>
          <w:szCs w:val="24"/>
          <w:lang w:val="hy-AM"/>
        </w:rPr>
        <w:t>կայաց</w:t>
      </w:r>
      <w:r w:rsidR="00B1576C">
        <w:rPr>
          <w:rFonts w:ascii="GHEA Mariam" w:eastAsia="GHEA Mariam" w:hAnsi="GHEA Mariam" w:cs="GHEA Mariam"/>
          <w:color w:val="0D0D0D"/>
          <w:sz w:val="24"/>
          <w:szCs w:val="24"/>
          <w:lang w:val="hy-AM"/>
        </w:rPr>
        <w:t>նելու օրը</w:t>
      </w:r>
      <w:r w:rsidR="00447786" w:rsidRPr="00377DAA">
        <w:rPr>
          <w:rFonts w:ascii="GHEA Mariam" w:eastAsia="GHEA Mariam" w:hAnsi="GHEA Mariam" w:cs="GHEA Mariam"/>
          <w:color w:val="0D0D0D"/>
          <w:sz w:val="24"/>
          <w:szCs w:val="24"/>
          <w:lang w:val="hy-AM"/>
        </w:rPr>
        <w:t>։</w:t>
      </w:r>
    </w:p>
    <w:p w14:paraId="38EFAD99" w14:textId="77777777" w:rsidR="00FA636D" w:rsidRPr="00377DAA" w:rsidRDefault="00FA636D" w:rsidP="00FA636D">
      <w:pPr>
        <w:tabs>
          <w:tab w:val="left" w:pos="567"/>
        </w:tabs>
        <w:ind w:left="-2"/>
        <w:rPr>
          <w:rFonts w:ascii="GHEA Mariam" w:eastAsia="GHEA Mariam" w:hAnsi="GHEA Mariam" w:cs="GHEA Mariam"/>
          <w:color w:val="0D0D0D"/>
          <w:sz w:val="24"/>
          <w:szCs w:val="24"/>
          <w:lang w:val="hy-AM"/>
        </w:rPr>
      </w:pPr>
    </w:p>
    <w:p w14:paraId="5DE3A391" w14:textId="77777777" w:rsidR="00FA636D" w:rsidRPr="00377DAA" w:rsidRDefault="00FA636D" w:rsidP="00FA636D">
      <w:pPr>
        <w:spacing w:line="480" w:lineRule="auto"/>
        <w:ind w:right="-150" w:hanging="2"/>
        <w:jc w:val="right"/>
        <w:rPr>
          <w:rFonts w:ascii="GHEA Mariam" w:hAnsi="GHEA Mariam"/>
          <w:sz w:val="24"/>
          <w:szCs w:val="24"/>
          <w:lang w:val="hy-AM"/>
        </w:rPr>
      </w:pPr>
      <w:r w:rsidRPr="00377DAA">
        <w:rPr>
          <w:rFonts w:ascii="GHEA Mariam" w:hAnsi="GHEA Mariam"/>
          <w:sz w:val="24"/>
          <w:szCs w:val="24"/>
          <w:lang w:val="hy-AM"/>
        </w:rPr>
        <w:t xml:space="preserve">Նախագահող`  </w:t>
      </w:r>
      <w:r w:rsidRPr="00377DAA">
        <w:rPr>
          <w:rFonts w:ascii="GHEA Mariam" w:hAnsi="GHEA Mariam"/>
          <w:sz w:val="24"/>
          <w:szCs w:val="24"/>
          <w:lang w:val="hy-AM"/>
        </w:rPr>
        <w:tab/>
        <w:t xml:space="preserve"> </w:t>
      </w:r>
      <w:r w:rsidRPr="00377DAA">
        <w:rPr>
          <w:rFonts w:ascii="GHEA Mariam" w:hAnsi="GHEA Mariam"/>
          <w:sz w:val="24"/>
          <w:szCs w:val="24"/>
          <w:u w:val="single"/>
          <w:lang w:val="hy-AM"/>
        </w:rPr>
        <w:t xml:space="preserve">                                                              Հ.ԱՍԱՏՐՅԱՆ</w:t>
      </w:r>
      <w:r w:rsidRPr="00377DAA">
        <w:rPr>
          <w:rFonts w:ascii="GHEA Mariam" w:hAnsi="GHEA Mariam"/>
          <w:sz w:val="24"/>
          <w:szCs w:val="24"/>
          <w:lang w:val="hy-AM"/>
        </w:rPr>
        <w:t xml:space="preserve"> </w:t>
      </w:r>
    </w:p>
    <w:p w14:paraId="0106DB7B" w14:textId="77777777" w:rsidR="00FA636D" w:rsidRDefault="00FA636D" w:rsidP="00FA636D">
      <w:pPr>
        <w:spacing w:line="480" w:lineRule="auto"/>
        <w:ind w:right="-150" w:hanging="2"/>
        <w:jc w:val="right"/>
        <w:rPr>
          <w:rFonts w:ascii="GHEA Mariam" w:hAnsi="GHEA Mariam"/>
          <w:sz w:val="24"/>
          <w:szCs w:val="24"/>
          <w:u w:val="single"/>
          <w:lang w:val="hy-AM"/>
        </w:rPr>
      </w:pPr>
      <w:r w:rsidRPr="00377DAA">
        <w:rPr>
          <w:rFonts w:ascii="GHEA Mariam" w:hAnsi="GHEA Mariam"/>
          <w:sz w:val="24"/>
          <w:szCs w:val="24"/>
          <w:lang w:val="es-ES_tradnl"/>
        </w:rPr>
        <w:t xml:space="preserve">   </w:t>
      </w:r>
      <w:r w:rsidRPr="00377DAA">
        <w:rPr>
          <w:rFonts w:ascii="GHEA Mariam" w:hAnsi="GHEA Mariam"/>
          <w:sz w:val="24"/>
          <w:szCs w:val="24"/>
          <w:lang w:val="hy-AM"/>
        </w:rPr>
        <w:t xml:space="preserve">Դատավորներ`  </w:t>
      </w:r>
      <w:r w:rsidRPr="00377DAA">
        <w:rPr>
          <w:rFonts w:ascii="GHEA Mariam" w:hAnsi="GHEA Mariam"/>
          <w:sz w:val="24"/>
          <w:szCs w:val="24"/>
          <w:lang w:val="hy-AM"/>
        </w:rPr>
        <w:tab/>
        <w:t xml:space="preserve">    </w:t>
      </w:r>
      <w:r w:rsidRPr="00377DAA">
        <w:rPr>
          <w:rFonts w:ascii="GHEA Mariam" w:hAnsi="GHEA Mariam"/>
          <w:sz w:val="24"/>
          <w:szCs w:val="24"/>
          <w:u w:val="single"/>
          <w:lang w:val="hy-AM"/>
        </w:rPr>
        <w:t xml:space="preserve">                                                           Ս.ԱՎԵՏԻՍՅԱՆ</w:t>
      </w:r>
    </w:p>
    <w:p w14:paraId="4BE1414F" w14:textId="46EDDEBE" w:rsidR="00733C4A" w:rsidRPr="00733C4A" w:rsidRDefault="00733C4A" w:rsidP="00733C4A">
      <w:pPr>
        <w:tabs>
          <w:tab w:val="left" w:pos="0"/>
        </w:tabs>
        <w:spacing w:line="480" w:lineRule="auto"/>
        <w:ind w:right="-150" w:hanging="2"/>
        <w:jc w:val="right"/>
        <w:rPr>
          <w:rFonts w:ascii="GHEA Mariam" w:hAnsi="GHEA Mariam"/>
          <w:sz w:val="24"/>
          <w:szCs w:val="24"/>
          <w:lang w:val="hy-AM"/>
        </w:rPr>
      </w:pPr>
      <w:r w:rsidRPr="00377DAA">
        <w:rPr>
          <w:rFonts w:ascii="GHEA Mariam" w:hAnsi="GHEA Mariam"/>
          <w:sz w:val="24"/>
          <w:szCs w:val="24"/>
          <w:u w:val="single"/>
          <w:lang w:val="hy-AM"/>
        </w:rPr>
        <w:t xml:space="preserve">    </w:t>
      </w:r>
      <w:r w:rsidRPr="00377DAA">
        <w:rPr>
          <w:rFonts w:ascii="GHEA Mariam" w:hAnsi="GHEA Mariam"/>
          <w:sz w:val="24"/>
          <w:szCs w:val="24"/>
          <w:u w:val="single"/>
          <w:lang w:val="hy-AM"/>
        </w:rPr>
        <w:tab/>
        <w:t xml:space="preserve">                </w:t>
      </w:r>
      <w:r>
        <w:rPr>
          <w:rFonts w:ascii="GHEA Mariam" w:hAnsi="GHEA Mariam"/>
          <w:sz w:val="24"/>
          <w:szCs w:val="24"/>
          <w:u w:val="single"/>
          <w:lang w:val="hy-AM"/>
        </w:rPr>
        <w:t xml:space="preserve"> </w:t>
      </w:r>
      <w:r w:rsidRPr="00377DAA">
        <w:rPr>
          <w:rFonts w:ascii="GHEA Mariam" w:hAnsi="GHEA Mariam"/>
          <w:sz w:val="24"/>
          <w:szCs w:val="24"/>
          <w:u w:val="single"/>
          <w:lang w:val="hy-AM"/>
        </w:rPr>
        <w:t xml:space="preserve">                                </w:t>
      </w:r>
      <w:r w:rsidRPr="00377DAA">
        <w:rPr>
          <w:rFonts w:ascii="GHEA Mariam" w:hAnsi="GHEA Mariam" w:cs="Sylfaen"/>
          <w:sz w:val="24"/>
          <w:szCs w:val="24"/>
          <w:u w:val="single"/>
          <w:lang w:val="hy-AM"/>
        </w:rPr>
        <w:t>Հ</w:t>
      </w:r>
      <w:r w:rsidRPr="00377DAA">
        <w:rPr>
          <w:rFonts w:ascii="Cambria Math" w:hAnsi="Cambria Math" w:cs="Cambria Math"/>
          <w:sz w:val="24"/>
          <w:szCs w:val="24"/>
          <w:u w:val="single"/>
          <w:lang w:val="hy-AM"/>
        </w:rPr>
        <w:t>․</w:t>
      </w:r>
      <w:r w:rsidRPr="00377DAA">
        <w:rPr>
          <w:rFonts w:ascii="GHEA Mariam" w:hAnsi="GHEA Mariam" w:cs="Sylfaen"/>
          <w:sz w:val="24"/>
          <w:szCs w:val="24"/>
          <w:u w:val="single"/>
          <w:lang w:val="hy-AM"/>
        </w:rPr>
        <w:t>ԳՐԻԳՈՐՅԱՆ</w:t>
      </w:r>
    </w:p>
    <w:p w14:paraId="72C1E1D1" w14:textId="1300F32F" w:rsidR="00733C4A" w:rsidRPr="007D7204" w:rsidRDefault="007D7204" w:rsidP="00733C4A">
      <w:pPr>
        <w:spacing w:line="480" w:lineRule="auto"/>
        <w:ind w:right="-150" w:hanging="2"/>
        <w:jc w:val="right"/>
        <w:rPr>
          <w:rFonts w:ascii="GHEA Mariam" w:hAnsi="GHEA Mariam"/>
          <w:sz w:val="24"/>
          <w:szCs w:val="24"/>
          <w:u w:val="single"/>
          <w:lang w:val="hy-AM"/>
        </w:rPr>
      </w:pPr>
      <w:r w:rsidRPr="00377DAA">
        <w:rPr>
          <w:rFonts w:ascii="GHEA Mariam" w:hAnsi="GHEA Mariam"/>
          <w:sz w:val="24"/>
          <w:szCs w:val="24"/>
          <w:u w:val="single"/>
          <w:lang w:val="hy-AM"/>
        </w:rPr>
        <w:t xml:space="preserve">                                          </w:t>
      </w:r>
      <w:r>
        <w:rPr>
          <w:rFonts w:ascii="GHEA Mariam" w:hAnsi="GHEA Mariam"/>
          <w:sz w:val="24"/>
          <w:szCs w:val="24"/>
          <w:u w:val="single"/>
          <w:lang w:val="hy-AM"/>
        </w:rPr>
        <w:t xml:space="preserve">    </w:t>
      </w:r>
      <w:r w:rsidRPr="00377DAA">
        <w:rPr>
          <w:rFonts w:ascii="GHEA Mariam" w:hAnsi="GHEA Mariam"/>
          <w:sz w:val="24"/>
          <w:szCs w:val="24"/>
          <w:u w:val="single"/>
          <w:lang w:val="hy-AM"/>
        </w:rPr>
        <w:t xml:space="preserve">             </w:t>
      </w:r>
      <w:r>
        <w:rPr>
          <w:rFonts w:ascii="GHEA Mariam" w:hAnsi="GHEA Mariam"/>
          <w:sz w:val="24"/>
          <w:szCs w:val="24"/>
          <w:u w:val="single"/>
          <w:lang w:val="hy-AM"/>
        </w:rPr>
        <w:t>Ա</w:t>
      </w:r>
      <w:r w:rsidRPr="00377DAA">
        <w:rPr>
          <w:rFonts w:ascii="GHEA Mariam" w:hAnsi="GHEA Mariam"/>
          <w:sz w:val="24"/>
          <w:szCs w:val="24"/>
          <w:u w:val="single"/>
          <w:lang w:val="hy-AM"/>
        </w:rPr>
        <w:t>.</w:t>
      </w:r>
      <w:r>
        <w:rPr>
          <w:rFonts w:ascii="GHEA Mariam" w:hAnsi="GHEA Mariam"/>
          <w:sz w:val="24"/>
          <w:szCs w:val="24"/>
          <w:u w:val="single"/>
          <w:lang w:val="hy-AM"/>
        </w:rPr>
        <w:t>ԴԱՆԻԵԼ</w:t>
      </w:r>
      <w:r w:rsidRPr="00377DAA">
        <w:rPr>
          <w:rFonts w:ascii="GHEA Mariam" w:hAnsi="GHEA Mariam"/>
          <w:sz w:val="24"/>
          <w:szCs w:val="24"/>
          <w:u w:val="single"/>
          <w:lang w:val="hy-AM"/>
        </w:rPr>
        <w:t>ՅԱՆ</w:t>
      </w:r>
    </w:p>
    <w:p w14:paraId="7F1E9D13" w14:textId="77777777" w:rsidR="00FA636D" w:rsidRPr="00377DAA" w:rsidRDefault="00FA636D" w:rsidP="00FA636D">
      <w:pPr>
        <w:spacing w:line="480" w:lineRule="auto"/>
        <w:ind w:right="-150" w:hanging="2"/>
        <w:jc w:val="right"/>
        <w:rPr>
          <w:rFonts w:ascii="GHEA Mariam" w:hAnsi="GHEA Mariam"/>
          <w:sz w:val="24"/>
          <w:szCs w:val="24"/>
          <w:u w:val="single"/>
          <w:lang w:val="hy-AM"/>
        </w:rPr>
      </w:pPr>
      <w:r w:rsidRPr="00377DAA">
        <w:rPr>
          <w:rFonts w:ascii="GHEA Mariam" w:hAnsi="GHEA Mariam"/>
          <w:sz w:val="24"/>
          <w:szCs w:val="24"/>
          <w:u w:val="single"/>
          <w:lang w:val="hy-AM"/>
        </w:rPr>
        <w:t xml:space="preserve">                                                       Լ.ԹԱԴԵՎՈՍՅԱՆ</w:t>
      </w:r>
    </w:p>
    <w:p w14:paraId="547CE63A" w14:textId="77777777" w:rsidR="00FA636D" w:rsidRPr="00377DAA" w:rsidRDefault="00FA636D" w:rsidP="00FA636D">
      <w:pPr>
        <w:spacing w:line="480" w:lineRule="auto"/>
        <w:ind w:right="-150" w:hanging="2"/>
        <w:jc w:val="right"/>
        <w:rPr>
          <w:rFonts w:ascii="GHEA Mariam" w:hAnsi="GHEA Mariam"/>
          <w:sz w:val="24"/>
          <w:szCs w:val="24"/>
          <w:lang w:val="hy-AM"/>
        </w:rPr>
      </w:pPr>
      <w:r w:rsidRPr="00377DAA">
        <w:rPr>
          <w:rFonts w:ascii="GHEA Mariam" w:hAnsi="GHEA Mariam"/>
          <w:sz w:val="24"/>
          <w:szCs w:val="24"/>
          <w:lang w:val="hy-AM"/>
        </w:rPr>
        <w:t xml:space="preserve">                                          </w:t>
      </w:r>
      <w:r w:rsidRPr="00377DAA">
        <w:rPr>
          <w:rFonts w:ascii="GHEA Mariam" w:hAnsi="GHEA Mariam"/>
          <w:sz w:val="24"/>
          <w:szCs w:val="24"/>
          <w:u w:val="single"/>
          <w:lang w:val="hy-AM"/>
        </w:rPr>
        <w:t xml:space="preserve">                                                             Ա.ՊՈՂՈՍՅԱՆ</w:t>
      </w:r>
    </w:p>
    <w:sectPr w:rsidR="00FA636D" w:rsidRPr="00377DAA" w:rsidSect="006860D5">
      <w:headerReference w:type="even" r:id="rId9"/>
      <w:headerReference w:type="default" r:id="rId10"/>
      <w:footerReference w:type="even" r:id="rId11"/>
      <w:footerReference w:type="default" r:id="rId12"/>
      <w:headerReference w:type="first" r:id="rId13"/>
      <w:footerReference w:type="first" r:id="rId14"/>
      <w:type w:val="continuous"/>
      <w:pgSz w:w="11910" w:h="16840" w:code="9"/>
      <w:pgMar w:top="1021" w:right="794" w:bottom="130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B950" w14:textId="77777777" w:rsidR="00DA5F1C" w:rsidRDefault="00DA5F1C" w:rsidP="00F8335F">
      <w:pPr>
        <w:ind w:hanging="2"/>
      </w:pPr>
      <w:r>
        <w:separator/>
      </w:r>
    </w:p>
  </w:endnote>
  <w:endnote w:type="continuationSeparator" w:id="0">
    <w:p w14:paraId="51471CA1" w14:textId="77777777" w:rsidR="00DA5F1C" w:rsidRDefault="00DA5F1C" w:rsidP="00F8335F">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7F" w14:textId="77777777" w:rsidR="00101BFA" w:rsidRDefault="00101BFA">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1BBC" w14:textId="77777777" w:rsidR="00101BFA" w:rsidRDefault="00101BFA">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ED1D" w14:textId="77777777" w:rsidR="00101BFA" w:rsidRDefault="00101BFA">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06D6" w14:textId="77777777" w:rsidR="00DA5F1C" w:rsidRDefault="00DA5F1C" w:rsidP="00F8335F">
      <w:pPr>
        <w:ind w:hanging="2"/>
      </w:pPr>
      <w:r>
        <w:separator/>
      </w:r>
    </w:p>
  </w:footnote>
  <w:footnote w:type="continuationSeparator" w:id="0">
    <w:p w14:paraId="5D21A1A4" w14:textId="77777777" w:rsidR="00DA5F1C" w:rsidRDefault="00DA5F1C" w:rsidP="00F8335F">
      <w:pPr>
        <w:ind w:hanging="2"/>
      </w:pPr>
      <w:r>
        <w:continuationSeparator/>
      </w:r>
    </w:p>
  </w:footnote>
  <w:footnote w:id="1">
    <w:p w14:paraId="42621601" w14:textId="718F097C" w:rsidR="008C1979" w:rsidRPr="003C6C6A" w:rsidRDefault="008C1979" w:rsidP="008C1979">
      <w:pPr>
        <w:pStyle w:val="FootnoteText"/>
        <w:ind w:firstLine="0"/>
        <w:rPr>
          <w:rFonts w:ascii="GHEA Mariam" w:hAnsi="GHEA Mariam"/>
          <w:lang w:val="hy-AM"/>
        </w:rPr>
      </w:pPr>
      <w:r w:rsidRPr="003C6C6A">
        <w:rPr>
          <w:rStyle w:val="FootnoteReference"/>
          <w:rFonts w:ascii="GHEA Mariam" w:hAnsi="GHEA Mariam"/>
        </w:rPr>
        <w:footnoteRef/>
      </w:r>
      <w:r w:rsidRPr="003C6C6A">
        <w:rPr>
          <w:rFonts w:ascii="GHEA Mariam" w:hAnsi="GHEA Mariam"/>
        </w:rPr>
        <w:t xml:space="preserve"> </w:t>
      </w:r>
      <w:r w:rsidRPr="003C6C6A">
        <w:rPr>
          <w:rFonts w:ascii="GHEA Mariam" w:hAnsi="GHEA Mariam"/>
          <w:lang w:val="hy-AM"/>
        </w:rPr>
        <w:t xml:space="preserve">Տե՛ս նյութեր, հատոր </w:t>
      </w:r>
      <w:r w:rsidR="00144B39" w:rsidRPr="003C6C6A">
        <w:rPr>
          <w:rFonts w:ascii="GHEA Mariam" w:hAnsi="GHEA Mariam"/>
          <w:lang w:val="hy-AM"/>
        </w:rPr>
        <w:t>3, թերթեր 174-177։</w:t>
      </w:r>
    </w:p>
  </w:footnote>
  <w:footnote w:id="2">
    <w:p w14:paraId="1042F945" w14:textId="428983A5" w:rsidR="00E4666B" w:rsidRPr="003C6C6A" w:rsidRDefault="00E4666B" w:rsidP="00E4666B">
      <w:pPr>
        <w:pStyle w:val="FootnoteText"/>
        <w:ind w:firstLine="0"/>
        <w:rPr>
          <w:rFonts w:ascii="GHEA Mariam" w:hAnsi="GHEA Mariam"/>
          <w:lang w:val="hy-AM"/>
        </w:rPr>
      </w:pPr>
      <w:r w:rsidRPr="003C6C6A">
        <w:rPr>
          <w:rStyle w:val="FootnoteReference"/>
          <w:rFonts w:ascii="GHEA Mariam" w:hAnsi="GHEA Mariam"/>
        </w:rPr>
        <w:footnoteRef/>
      </w:r>
      <w:r w:rsidRPr="003C6C6A">
        <w:rPr>
          <w:rFonts w:ascii="GHEA Mariam" w:hAnsi="GHEA Mariam"/>
          <w:lang w:val="hy-AM"/>
        </w:rPr>
        <w:t xml:space="preserve"> Տե՛ս նյութեր, հատոր 9, թերթեր </w:t>
      </w:r>
      <w:r w:rsidR="00AB4CCB" w:rsidRPr="003C6C6A">
        <w:rPr>
          <w:rFonts w:ascii="GHEA Mariam" w:hAnsi="GHEA Mariam"/>
          <w:lang w:val="hy-AM"/>
        </w:rPr>
        <w:t>34</w:t>
      </w:r>
      <w:r w:rsidRPr="003C6C6A">
        <w:rPr>
          <w:rFonts w:ascii="GHEA Mariam" w:hAnsi="GHEA Mariam"/>
          <w:lang w:val="hy-AM"/>
        </w:rPr>
        <w:t>-</w:t>
      </w:r>
      <w:r w:rsidR="00AB4CCB" w:rsidRPr="003C6C6A">
        <w:rPr>
          <w:rFonts w:ascii="GHEA Mariam" w:hAnsi="GHEA Mariam"/>
          <w:lang w:val="hy-AM"/>
        </w:rPr>
        <w:t>95</w:t>
      </w:r>
      <w:r w:rsidRPr="003C6C6A">
        <w:rPr>
          <w:rFonts w:ascii="GHEA Mariam" w:hAnsi="GHEA Mariam"/>
          <w:lang w:val="hy-AM"/>
        </w:rPr>
        <w:t>։</w:t>
      </w:r>
    </w:p>
  </w:footnote>
  <w:footnote w:id="3">
    <w:p w14:paraId="3A8FEE00" w14:textId="4AE9E51C" w:rsidR="000C4CEC" w:rsidRPr="003C6C6A" w:rsidRDefault="000C4CEC" w:rsidP="000C4CEC">
      <w:pPr>
        <w:pStyle w:val="FootnoteText"/>
        <w:ind w:firstLine="0"/>
        <w:rPr>
          <w:rFonts w:ascii="GHEA Mariam" w:hAnsi="GHEA Mariam"/>
          <w:lang w:val="hy-AM"/>
        </w:rPr>
      </w:pPr>
      <w:r w:rsidRPr="003C6C6A">
        <w:rPr>
          <w:rStyle w:val="FootnoteReference"/>
          <w:rFonts w:ascii="GHEA Mariam" w:hAnsi="GHEA Mariam"/>
        </w:rPr>
        <w:footnoteRef/>
      </w:r>
      <w:r w:rsidRPr="003C6C6A">
        <w:rPr>
          <w:rFonts w:ascii="GHEA Mariam" w:hAnsi="GHEA Mariam"/>
          <w:lang w:val="hy-AM"/>
        </w:rPr>
        <w:t xml:space="preserve"> Տե՛ս նյութեր, հատոր 10, թերթեր 109-</w:t>
      </w:r>
      <w:r w:rsidR="009419F7" w:rsidRPr="003C6C6A">
        <w:rPr>
          <w:rFonts w:ascii="GHEA Mariam" w:hAnsi="GHEA Mariam"/>
          <w:lang w:val="hy-AM"/>
        </w:rPr>
        <w:t>133։</w:t>
      </w:r>
    </w:p>
    <w:p w14:paraId="2F1B41DB" w14:textId="0AD8CF28" w:rsidR="000C4CEC" w:rsidRPr="003C6C6A" w:rsidRDefault="000C4CEC" w:rsidP="000C4CEC">
      <w:pPr>
        <w:pStyle w:val="FootnoteText"/>
        <w:ind w:firstLine="0"/>
        <w:rPr>
          <w:rFonts w:ascii="GHEA Mariam" w:hAnsi="GHEA Mariam"/>
          <w:lang w:val="hy-AM"/>
        </w:rPr>
      </w:pPr>
      <w:r w:rsidRPr="003C6C6A">
        <w:rPr>
          <w:rFonts w:ascii="GHEA Mariam" w:hAnsi="GHEA Mariam"/>
          <w:lang w:val="hy-AM"/>
        </w:rPr>
        <w:t xml:space="preserve"> </w:t>
      </w:r>
    </w:p>
  </w:footnote>
  <w:footnote w:id="4">
    <w:p w14:paraId="34DD327D" w14:textId="38BE18AF" w:rsidR="0093419A" w:rsidRPr="003C6C6A" w:rsidRDefault="0093419A" w:rsidP="0093419A">
      <w:pPr>
        <w:pStyle w:val="FootnoteText"/>
        <w:ind w:firstLine="0"/>
        <w:rPr>
          <w:rFonts w:ascii="GHEA Mariam" w:hAnsi="GHEA Mariam"/>
          <w:lang w:val="hy-AM"/>
        </w:rPr>
      </w:pPr>
      <w:r w:rsidRPr="003C6C6A">
        <w:rPr>
          <w:rStyle w:val="FootnoteReference"/>
          <w:rFonts w:ascii="GHEA Mariam" w:hAnsi="GHEA Mariam"/>
        </w:rPr>
        <w:footnoteRef/>
      </w:r>
      <w:r w:rsidRPr="003C6C6A">
        <w:rPr>
          <w:rFonts w:ascii="GHEA Mariam" w:hAnsi="GHEA Mariam"/>
          <w:lang w:val="hy-AM"/>
        </w:rPr>
        <w:t xml:space="preserve"> Տե՛ս Վճռաբեկ դատարանի՝ </w:t>
      </w:r>
      <w:r w:rsidRPr="003C6C6A">
        <w:rPr>
          <w:rFonts w:ascii="GHEA Mariam" w:hAnsi="GHEA Mariam"/>
          <w:i/>
          <w:iCs/>
          <w:lang w:val="hy-AM"/>
        </w:rPr>
        <w:t>Գրիգոր Մանուկյանի</w:t>
      </w:r>
      <w:r w:rsidRPr="003C6C6A">
        <w:rPr>
          <w:rFonts w:ascii="GHEA Mariam" w:hAnsi="GHEA Mariam"/>
          <w:lang w:val="hy-AM"/>
        </w:rPr>
        <w:t xml:space="preserve"> գործով 2015 թվականի օգոստոսի 28-ի թիվ </w:t>
      </w:r>
      <w:r w:rsidRPr="0088543B">
        <w:rPr>
          <w:rFonts w:ascii="GHEA Mariam" w:hAnsi="GHEA Mariam"/>
          <w:lang w:val="hy-AM"/>
        </w:rPr>
        <w:t xml:space="preserve"> </w:t>
      </w:r>
      <w:r w:rsidRPr="0088543B">
        <w:rPr>
          <w:rStyle w:val="Strong"/>
          <w:rFonts w:ascii="GHEA Mariam" w:hAnsi="GHEA Mariam"/>
          <w:b w:val="0"/>
          <w:bCs w:val="0"/>
          <w:color w:val="000000"/>
          <w:shd w:val="clear" w:color="auto" w:fill="FFFFFF"/>
          <w:lang w:val="hy-AM"/>
        </w:rPr>
        <w:t>ԵԱՆԴ/0110/01/12</w:t>
      </w:r>
      <w:r w:rsidRPr="003C6C6A">
        <w:rPr>
          <w:rStyle w:val="Strong"/>
          <w:rFonts w:ascii="GHEA Mariam" w:hAnsi="GHEA Mariam"/>
          <w:b w:val="0"/>
          <w:bCs w:val="0"/>
          <w:color w:val="000000"/>
          <w:shd w:val="clear" w:color="auto" w:fill="FFFFFF"/>
          <w:lang w:val="hy-AM"/>
        </w:rPr>
        <w:t xml:space="preserve"> որոշման 16-րդ կետը։</w:t>
      </w:r>
    </w:p>
  </w:footnote>
  <w:footnote w:id="5">
    <w:p w14:paraId="126606A0" w14:textId="623C241B" w:rsidR="00851014" w:rsidRPr="003C6C6A" w:rsidRDefault="00851014" w:rsidP="00851014">
      <w:pPr>
        <w:pStyle w:val="FootnoteText"/>
        <w:ind w:firstLine="0"/>
        <w:rPr>
          <w:rFonts w:ascii="GHEA Mariam" w:hAnsi="GHEA Mariam"/>
          <w:lang w:val="hy-AM"/>
        </w:rPr>
      </w:pPr>
      <w:r w:rsidRPr="003C6C6A">
        <w:rPr>
          <w:rStyle w:val="FootnoteReference"/>
          <w:rFonts w:ascii="GHEA Mariam" w:hAnsi="GHEA Mariam"/>
        </w:rPr>
        <w:footnoteRef/>
      </w:r>
      <w:r w:rsidRPr="0088543B">
        <w:rPr>
          <w:rFonts w:ascii="GHEA Mariam" w:hAnsi="GHEA Mariam"/>
          <w:lang w:val="hy-AM"/>
        </w:rPr>
        <w:t xml:space="preserve"> </w:t>
      </w:r>
      <w:r w:rsidRPr="003C6C6A">
        <w:rPr>
          <w:rFonts w:ascii="GHEA Mariam" w:hAnsi="GHEA Mariam"/>
          <w:color w:val="000000"/>
          <w:shd w:val="clear" w:color="auto" w:fill="FFFFFF"/>
          <w:lang w:val="hy-AM"/>
        </w:rPr>
        <w:t>Տ</w:t>
      </w:r>
      <w:r w:rsidRPr="0088543B">
        <w:rPr>
          <w:rFonts w:ascii="GHEA Mariam" w:hAnsi="GHEA Mariam"/>
          <w:color w:val="000000"/>
          <w:shd w:val="clear" w:color="auto" w:fill="FFFFFF"/>
          <w:lang w:val="hy-AM"/>
        </w:rPr>
        <w:t>ե՛ս,</w:t>
      </w:r>
      <w:r w:rsidRPr="0088543B">
        <w:rPr>
          <w:color w:val="000000"/>
          <w:shd w:val="clear" w:color="auto" w:fill="FFFFFF"/>
          <w:lang w:val="hy-AM"/>
        </w:rPr>
        <w:t> </w:t>
      </w:r>
      <w:r w:rsidRPr="0088543B">
        <w:rPr>
          <w:rFonts w:ascii="GHEA Mariam" w:hAnsi="GHEA Mariam"/>
          <w:i/>
          <w:iCs/>
          <w:color w:val="000000"/>
          <w:shd w:val="clear" w:color="auto" w:fill="FFFFFF"/>
          <w:lang w:val="hy-AM"/>
        </w:rPr>
        <w:t>mսtatis mսtaոdis,</w:t>
      </w:r>
      <w:r w:rsidRPr="0088543B">
        <w:rPr>
          <w:color w:val="000000"/>
          <w:shd w:val="clear" w:color="auto" w:fill="FFFFFF"/>
          <w:lang w:val="hy-AM"/>
        </w:rPr>
        <w:t> </w:t>
      </w:r>
      <w:r w:rsidR="0093419A" w:rsidRPr="003C6C6A">
        <w:rPr>
          <w:rFonts w:ascii="GHEA Mariam" w:hAnsi="GHEA Mariam"/>
          <w:color w:val="000000"/>
          <w:shd w:val="clear" w:color="auto" w:fill="FFFFFF"/>
          <w:lang w:val="hy-AM"/>
        </w:rPr>
        <w:t xml:space="preserve">Վճռաբեկ դատարանի՝ </w:t>
      </w:r>
      <w:r w:rsidRPr="0088543B">
        <w:rPr>
          <w:rFonts w:ascii="GHEA Mariam" w:hAnsi="GHEA Mariam"/>
          <w:i/>
          <w:iCs/>
          <w:color w:val="000000"/>
          <w:shd w:val="clear" w:color="auto" w:fill="FFFFFF"/>
          <w:lang w:val="hy-AM"/>
        </w:rPr>
        <w:t>Ս</w:t>
      </w:r>
      <w:r w:rsidR="0093419A" w:rsidRPr="003C6C6A">
        <w:rPr>
          <w:rFonts w:ascii="GHEA Mariam" w:hAnsi="GHEA Mariam"/>
          <w:i/>
          <w:iCs/>
          <w:color w:val="000000"/>
          <w:shd w:val="clear" w:color="auto" w:fill="FFFFFF"/>
          <w:lang w:val="hy-AM"/>
        </w:rPr>
        <w:t xml:space="preserve">ամվել </w:t>
      </w:r>
      <w:r w:rsidRPr="0088543B">
        <w:rPr>
          <w:rFonts w:ascii="GHEA Mariam" w:hAnsi="GHEA Mariam"/>
          <w:i/>
          <w:iCs/>
          <w:color w:val="000000"/>
          <w:shd w:val="clear" w:color="auto" w:fill="FFFFFF"/>
          <w:lang w:val="hy-AM"/>
        </w:rPr>
        <w:t>Հունիկյանի</w:t>
      </w:r>
      <w:r w:rsidRPr="0088543B">
        <w:rPr>
          <w:rFonts w:ascii="GHEA Mariam" w:hAnsi="GHEA Mariam"/>
          <w:color w:val="000000"/>
          <w:shd w:val="clear" w:color="auto" w:fill="FFFFFF"/>
          <w:lang w:val="hy-AM"/>
        </w:rPr>
        <w:t xml:space="preserve"> գործով 2008 թվականի փետրվարի 29</w:t>
      </w:r>
      <w:r w:rsidR="0093419A" w:rsidRPr="003C6C6A">
        <w:rPr>
          <w:rFonts w:ascii="GHEA Mariam" w:hAnsi="GHEA Mariam"/>
          <w:color w:val="000000"/>
          <w:shd w:val="clear" w:color="auto" w:fill="FFFFFF"/>
          <w:lang w:val="hy-AM"/>
        </w:rPr>
        <w:t>-</w:t>
      </w:r>
      <w:r w:rsidRPr="0088543B">
        <w:rPr>
          <w:rFonts w:ascii="GHEA Mariam" w:hAnsi="GHEA Mariam"/>
          <w:color w:val="000000"/>
          <w:shd w:val="clear" w:color="auto" w:fill="FFFFFF"/>
          <w:lang w:val="hy-AM"/>
        </w:rPr>
        <w:t>ի թիվ ՎԲ-11/08 որոշումը</w:t>
      </w:r>
      <w:r w:rsidRPr="003C6C6A">
        <w:rPr>
          <w:rFonts w:ascii="GHEA Mariam" w:hAnsi="GHEA Mariam"/>
          <w:color w:val="000000"/>
          <w:shd w:val="clear" w:color="auto" w:fill="FFFFFF"/>
          <w:lang w:val="hy-AM"/>
        </w:rPr>
        <w:t>։</w:t>
      </w:r>
    </w:p>
  </w:footnote>
  <w:footnote w:id="6">
    <w:p w14:paraId="1C0A3B0B" w14:textId="740A737A" w:rsidR="00517E1E" w:rsidRPr="003C6C6A" w:rsidRDefault="00517E1E" w:rsidP="00517E1E">
      <w:pPr>
        <w:pStyle w:val="FootnoteText"/>
        <w:ind w:firstLine="0"/>
        <w:rPr>
          <w:rFonts w:ascii="GHEA Mariam" w:hAnsi="GHEA Mariam"/>
          <w:lang w:val="hy-AM"/>
        </w:rPr>
      </w:pPr>
      <w:r w:rsidRPr="003C6C6A">
        <w:rPr>
          <w:rStyle w:val="FootnoteReference"/>
          <w:rFonts w:ascii="GHEA Mariam" w:hAnsi="GHEA Mariam"/>
        </w:rPr>
        <w:footnoteRef/>
      </w:r>
      <w:r w:rsidRPr="003C6C6A">
        <w:rPr>
          <w:rFonts w:ascii="GHEA Mariam" w:hAnsi="GHEA Mariam"/>
          <w:lang w:val="hy-AM"/>
        </w:rPr>
        <w:t xml:space="preserve"> Տե՛ս սույն որոշման 10-րդ կետը։</w:t>
      </w:r>
      <w:r w:rsidRPr="0088543B">
        <w:rPr>
          <w:rFonts w:ascii="GHEA Mariam" w:hAnsi="GHEA Mariam"/>
          <w:lang w:val="hy-AM"/>
        </w:rPr>
        <w:t xml:space="preserve"> </w:t>
      </w:r>
    </w:p>
  </w:footnote>
  <w:footnote w:id="7">
    <w:p w14:paraId="60BB17C1" w14:textId="059EE8A3" w:rsidR="008952AA" w:rsidRPr="003C6C6A" w:rsidRDefault="008952AA" w:rsidP="008952AA">
      <w:pPr>
        <w:pStyle w:val="FootnoteText"/>
        <w:ind w:firstLine="0"/>
        <w:rPr>
          <w:rFonts w:ascii="GHEA Mariam" w:hAnsi="GHEA Mariam"/>
          <w:lang w:val="hy-AM"/>
        </w:rPr>
      </w:pPr>
      <w:r w:rsidRPr="003C6C6A">
        <w:rPr>
          <w:rStyle w:val="FootnoteReference"/>
          <w:rFonts w:ascii="GHEA Mariam" w:hAnsi="GHEA Mariam"/>
        </w:rPr>
        <w:footnoteRef/>
      </w:r>
      <w:r w:rsidRPr="003C6C6A">
        <w:rPr>
          <w:rFonts w:ascii="GHEA Mariam" w:hAnsi="GHEA Mariam"/>
          <w:lang w:val="hy-AM"/>
        </w:rPr>
        <w:t xml:space="preserve"> </w:t>
      </w:r>
      <w:bookmarkStart w:id="4" w:name="_Hlk184657788"/>
      <w:r w:rsidRPr="003C6C6A">
        <w:rPr>
          <w:rFonts w:ascii="GHEA Mariam" w:hAnsi="GHEA Mariam"/>
          <w:lang w:val="hy-AM"/>
        </w:rPr>
        <w:t>Տե՛ս սույն որոշման 11-րդ կետը։</w:t>
      </w:r>
      <w:r w:rsidRPr="0088543B">
        <w:rPr>
          <w:rFonts w:ascii="GHEA Mariam" w:hAnsi="GHEA Mariam"/>
          <w:lang w:val="hy-AM"/>
        </w:rPr>
        <w:t xml:space="preserve"> </w:t>
      </w:r>
      <w:bookmarkEnd w:id="4"/>
    </w:p>
  </w:footnote>
  <w:footnote w:id="8">
    <w:p w14:paraId="1F533A3C" w14:textId="6FE54864" w:rsidR="008952AA" w:rsidRPr="003C6C6A" w:rsidRDefault="008952AA" w:rsidP="008952AA">
      <w:pPr>
        <w:pStyle w:val="FootnoteText"/>
        <w:ind w:firstLine="0"/>
        <w:rPr>
          <w:rFonts w:ascii="GHEA Mariam" w:hAnsi="GHEA Mariam"/>
          <w:lang w:val="hy-AM"/>
        </w:rPr>
      </w:pPr>
      <w:r w:rsidRPr="003C6C6A">
        <w:rPr>
          <w:rStyle w:val="FootnoteReference"/>
          <w:rFonts w:ascii="GHEA Mariam" w:hAnsi="GHEA Mariam"/>
        </w:rPr>
        <w:footnoteRef/>
      </w:r>
      <w:r w:rsidRPr="0088543B">
        <w:rPr>
          <w:rFonts w:ascii="GHEA Mariam" w:hAnsi="GHEA Mariam"/>
          <w:lang w:val="hy-AM"/>
        </w:rPr>
        <w:t xml:space="preserve"> </w:t>
      </w:r>
      <w:r w:rsidRPr="003C6C6A">
        <w:rPr>
          <w:rFonts w:ascii="GHEA Mariam" w:hAnsi="GHEA Mariam"/>
          <w:lang w:val="hy-AM"/>
        </w:rPr>
        <w:t>Տե՛ս սույն որոշման 12-րդ կետը։</w:t>
      </w:r>
    </w:p>
  </w:footnote>
  <w:footnote w:id="9">
    <w:p w14:paraId="055DD40C" w14:textId="7473FD1F" w:rsidR="00993AC0" w:rsidRPr="003C6C6A" w:rsidRDefault="00993AC0" w:rsidP="00757098">
      <w:pPr>
        <w:pStyle w:val="FootnoteText"/>
        <w:ind w:firstLine="0"/>
        <w:rPr>
          <w:rFonts w:ascii="GHEA Mariam" w:hAnsi="GHEA Mariam"/>
          <w:lang w:val="hy-AM"/>
        </w:rPr>
      </w:pPr>
      <w:r w:rsidRPr="003C6C6A">
        <w:rPr>
          <w:rStyle w:val="FootnoteReference"/>
          <w:rFonts w:ascii="GHEA Mariam" w:hAnsi="GHEA Mariam"/>
        </w:rPr>
        <w:footnoteRef/>
      </w:r>
      <w:r w:rsidRPr="0088543B">
        <w:rPr>
          <w:rFonts w:ascii="GHEA Mariam" w:hAnsi="GHEA Mariam"/>
          <w:lang w:val="hy-AM"/>
        </w:rPr>
        <w:t xml:space="preserve"> </w:t>
      </w:r>
      <w:r w:rsidRPr="003C6C6A">
        <w:rPr>
          <w:rFonts w:ascii="GHEA Mariam" w:hAnsi="GHEA Mariam"/>
          <w:lang w:val="hy-AM"/>
        </w:rPr>
        <w:t>Տե՛ս սույն որոշման 10-րդ կետը։</w:t>
      </w:r>
    </w:p>
  </w:footnote>
  <w:footnote w:id="10">
    <w:p w14:paraId="58226008" w14:textId="77777777" w:rsidR="00C4547C" w:rsidRPr="003C6C6A" w:rsidRDefault="00C4547C" w:rsidP="00C4547C">
      <w:pPr>
        <w:pStyle w:val="FootnoteText"/>
        <w:ind w:firstLine="0"/>
        <w:rPr>
          <w:rFonts w:ascii="GHEA Mariam" w:hAnsi="GHEA Mariam"/>
          <w:lang w:val="hy-AM"/>
        </w:rPr>
      </w:pPr>
      <w:r w:rsidRPr="003C6C6A">
        <w:rPr>
          <w:rStyle w:val="FootnoteReference"/>
          <w:rFonts w:ascii="GHEA Mariam" w:hAnsi="GHEA Mariam"/>
        </w:rPr>
        <w:footnoteRef/>
      </w:r>
      <w:r w:rsidRPr="0088543B">
        <w:rPr>
          <w:rFonts w:ascii="GHEA Mariam" w:hAnsi="GHEA Mariam"/>
          <w:lang w:val="hy-AM"/>
        </w:rPr>
        <w:t xml:space="preserve"> </w:t>
      </w:r>
      <w:r w:rsidRPr="003C6C6A">
        <w:rPr>
          <w:rFonts w:ascii="GHEA Mariam" w:hAnsi="GHEA Mariam"/>
          <w:lang w:val="hy-AM"/>
        </w:rPr>
        <w:t>Տե՛ս նյութեր, հատոր 2, թերթեր 162-196։</w:t>
      </w:r>
    </w:p>
  </w:footnote>
  <w:footnote w:id="11">
    <w:p w14:paraId="36BB1F01" w14:textId="77777777" w:rsidR="0010628C" w:rsidRPr="003C6C6A" w:rsidRDefault="0010628C" w:rsidP="0010628C">
      <w:pPr>
        <w:pStyle w:val="FootnoteText"/>
        <w:ind w:firstLine="0"/>
        <w:rPr>
          <w:rFonts w:ascii="GHEA Mariam" w:hAnsi="GHEA Mariam"/>
          <w:lang w:val="hy-AM"/>
        </w:rPr>
      </w:pPr>
      <w:r w:rsidRPr="003C6C6A">
        <w:rPr>
          <w:rStyle w:val="FootnoteReference"/>
          <w:rFonts w:ascii="GHEA Mariam" w:hAnsi="GHEA Mariam"/>
        </w:rPr>
        <w:footnoteRef/>
      </w:r>
      <w:r w:rsidRPr="0088543B">
        <w:rPr>
          <w:rFonts w:ascii="GHEA Mariam" w:hAnsi="GHEA Mariam"/>
          <w:lang w:val="hy-AM"/>
        </w:rPr>
        <w:t xml:space="preserve"> </w:t>
      </w:r>
      <w:r w:rsidRPr="003C6C6A">
        <w:rPr>
          <w:rFonts w:ascii="GHEA Mariam" w:hAnsi="GHEA Mariam"/>
          <w:lang w:val="hy-AM"/>
        </w:rPr>
        <w:t>Տե՛ս նյութեր, հատոր 3, թերթեր 30-38։</w:t>
      </w:r>
    </w:p>
  </w:footnote>
  <w:footnote w:id="12">
    <w:p w14:paraId="4ED4FE74" w14:textId="789A24E6" w:rsidR="00163388" w:rsidRPr="003C6C6A" w:rsidRDefault="00163388" w:rsidP="00757098">
      <w:pPr>
        <w:pStyle w:val="FootnoteText"/>
        <w:ind w:firstLine="0"/>
        <w:rPr>
          <w:rFonts w:ascii="GHEA Mariam" w:hAnsi="GHEA Mariam"/>
          <w:lang w:val="hy-AM"/>
        </w:rPr>
      </w:pPr>
      <w:r w:rsidRPr="003C6C6A">
        <w:rPr>
          <w:rStyle w:val="FootnoteReference"/>
          <w:rFonts w:ascii="GHEA Mariam" w:hAnsi="GHEA Mariam"/>
        </w:rPr>
        <w:footnoteRef/>
      </w:r>
      <w:r w:rsidRPr="0088543B">
        <w:rPr>
          <w:rFonts w:ascii="GHEA Mariam" w:hAnsi="GHEA Mariam"/>
          <w:lang w:val="hy-AM"/>
        </w:rPr>
        <w:t xml:space="preserve"> </w:t>
      </w:r>
      <w:r w:rsidRPr="003C6C6A">
        <w:rPr>
          <w:rFonts w:ascii="GHEA Mariam" w:hAnsi="GHEA Mariam"/>
          <w:lang w:val="hy-AM"/>
        </w:rPr>
        <w:t>Տե՛ս նյութեր, հատոր 9, թերթ 41։</w:t>
      </w:r>
    </w:p>
  </w:footnote>
  <w:footnote w:id="13">
    <w:p w14:paraId="37D44027" w14:textId="51EA8F19" w:rsidR="008A7101" w:rsidRPr="008A7101" w:rsidRDefault="008A7101" w:rsidP="008A7101">
      <w:pPr>
        <w:pStyle w:val="FootnoteText"/>
        <w:ind w:firstLine="0"/>
        <w:rPr>
          <w:lang w:val="hy-AM"/>
        </w:rPr>
      </w:pPr>
      <w:r>
        <w:rPr>
          <w:rStyle w:val="FootnoteReference"/>
        </w:rPr>
        <w:footnoteRef/>
      </w:r>
      <w:r w:rsidRPr="008A7101">
        <w:rPr>
          <w:lang w:val="hy-AM"/>
        </w:rPr>
        <w:t xml:space="preserve"> </w:t>
      </w:r>
      <w:r w:rsidRPr="003C6C6A">
        <w:rPr>
          <w:rFonts w:ascii="GHEA Mariam" w:hAnsi="GHEA Mariam"/>
          <w:lang w:val="hy-AM"/>
        </w:rPr>
        <w:t>Տե՛ս սույն որոշման 11-րդ կետը։</w:t>
      </w:r>
    </w:p>
  </w:footnote>
  <w:footnote w:id="14">
    <w:p w14:paraId="47F8F85A" w14:textId="0CB9B3A6" w:rsidR="00460691" w:rsidRPr="00460691" w:rsidRDefault="00460691" w:rsidP="00460691">
      <w:pPr>
        <w:pStyle w:val="FootnoteText"/>
        <w:ind w:firstLine="0"/>
        <w:rPr>
          <w:rFonts w:ascii="GHEA Mariam" w:hAnsi="GHEA Mariam"/>
          <w:lang w:val="hy-AM"/>
        </w:rPr>
      </w:pPr>
      <w:r w:rsidRPr="00460691">
        <w:rPr>
          <w:rStyle w:val="FootnoteReference"/>
          <w:rFonts w:ascii="GHEA Mariam" w:hAnsi="GHEA Mariam"/>
        </w:rPr>
        <w:footnoteRef/>
      </w:r>
      <w:r w:rsidRPr="0088543B">
        <w:rPr>
          <w:rFonts w:ascii="GHEA Mariam" w:hAnsi="GHEA Mariam"/>
          <w:lang w:val="hy-AM"/>
        </w:rPr>
        <w:t xml:space="preserve"> </w:t>
      </w:r>
      <w:r w:rsidRPr="00460691">
        <w:rPr>
          <w:rFonts w:ascii="GHEA Mariam" w:hAnsi="GHEA Mariam"/>
          <w:lang w:val="hy-AM"/>
        </w:rPr>
        <w:t>Տե՛ս նյութեր, հատոր 2, թերթեր 162-196</w:t>
      </w:r>
      <w:r>
        <w:rPr>
          <w:rFonts w:ascii="GHEA Mariam" w:hAnsi="GHEA Mariam"/>
          <w:lang w:val="hy-AM"/>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DCB7" w14:textId="77777777" w:rsidR="00101BFA" w:rsidRDefault="00101BFA">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63013"/>
      <w:docPartObj>
        <w:docPartGallery w:val="Page Numbers (Top of Page)"/>
        <w:docPartUnique/>
      </w:docPartObj>
    </w:sdtPr>
    <w:sdtEndPr>
      <w:rPr>
        <w:noProof/>
      </w:rPr>
    </w:sdtEndPr>
    <w:sdtContent>
      <w:p w14:paraId="15E29DB5" w14:textId="77777777" w:rsidR="00101BFA" w:rsidRDefault="00101BFA">
        <w:pPr>
          <w:pStyle w:val="Header"/>
          <w:ind w:hanging="2"/>
          <w:jc w:val="right"/>
        </w:pPr>
        <w:r>
          <w:fldChar w:fldCharType="begin"/>
        </w:r>
        <w:r>
          <w:instrText xml:space="preserve"> PAGE   \* MERGEFORMAT </w:instrText>
        </w:r>
        <w:r>
          <w:fldChar w:fldCharType="separate"/>
        </w:r>
        <w:r w:rsidR="00601637">
          <w:rPr>
            <w:noProof/>
          </w:rPr>
          <w:t>22</w:t>
        </w:r>
        <w:r>
          <w:rPr>
            <w:noProof/>
          </w:rPr>
          <w:fldChar w:fldCharType="end"/>
        </w:r>
      </w:p>
    </w:sdtContent>
  </w:sdt>
  <w:p w14:paraId="31C8DF74" w14:textId="77777777" w:rsidR="00101BFA" w:rsidRDefault="00101BFA">
    <w:pPr>
      <w:pStyle w:val="Header"/>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BD16" w14:textId="77777777" w:rsidR="00101BFA" w:rsidRDefault="00101BFA">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DF5"/>
    <w:multiLevelType w:val="hybridMultilevel"/>
    <w:tmpl w:val="D514DE8A"/>
    <w:lvl w:ilvl="0" w:tplc="FABC9F10">
      <w:start w:val="20"/>
      <w:numFmt w:val="bullet"/>
      <w:lvlText w:val="-"/>
      <w:lvlJc w:val="left"/>
      <w:pPr>
        <w:ind w:left="735" w:hanging="360"/>
      </w:pPr>
      <w:rPr>
        <w:rFonts w:ascii="GHEA Grapalat" w:eastAsia="Times New Roman"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15:restartNumberingAfterBreak="0">
    <w:nsid w:val="14775D38"/>
    <w:multiLevelType w:val="hybridMultilevel"/>
    <w:tmpl w:val="E5CC8A8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8627724"/>
    <w:multiLevelType w:val="hybridMultilevel"/>
    <w:tmpl w:val="2B26A928"/>
    <w:lvl w:ilvl="0" w:tplc="BB88E89C">
      <w:start w:val="2003"/>
      <w:numFmt w:val="bullet"/>
      <w:lvlText w:val="-"/>
      <w:lvlJc w:val="left"/>
      <w:pPr>
        <w:ind w:left="927" w:hanging="360"/>
      </w:pPr>
      <w:rPr>
        <w:rFonts w:ascii="GHEA Mariam" w:eastAsia="Calibri" w:hAnsi="GHEA Mariam"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0F32005"/>
    <w:multiLevelType w:val="hybridMultilevel"/>
    <w:tmpl w:val="D5E43682"/>
    <w:lvl w:ilvl="0" w:tplc="F1968DC8">
      <w:start w:val="2003"/>
      <w:numFmt w:val="bullet"/>
      <w:lvlText w:val="-"/>
      <w:lvlJc w:val="left"/>
      <w:pPr>
        <w:ind w:left="720" w:hanging="360"/>
      </w:pPr>
      <w:rPr>
        <w:rFonts w:ascii="GHEA Mariam" w:eastAsia="Calibri" w:hAnsi="GHEA Mariam"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E737B"/>
    <w:multiLevelType w:val="hybridMultilevel"/>
    <w:tmpl w:val="9480831C"/>
    <w:lvl w:ilvl="0" w:tplc="081A4996">
      <w:start w:val="2003"/>
      <w:numFmt w:val="bullet"/>
      <w:lvlText w:val="-"/>
      <w:lvlJc w:val="left"/>
      <w:pPr>
        <w:ind w:left="927" w:hanging="360"/>
      </w:pPr>
      <w:rPr>
        <w:rFonts w:ascii="GHEA Mariam" w:eastAsia="Calibri" w:hAnsi="GHEA Mariam" w:cs="Calibri"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ED9144C"/>
    <w:multiLevelType w:val="hybridMultilevel"/>
    <w:tmpl w:val="9FF4C910"/>
    <w:lvl w:ilvl="0" w:tplc="D27C9200">
      <w:start w:val="19"/>
      <w:numFmt w:val="bullet"/>
      <w:lvlText w:val="-"/>
      <w:lvlJc w:val="left"/>
      <w:pPr>
        <w:ind w:left="927" w:hanging="360"/>
      </w:pPr>
      <w:rPr>
        <w:rFonts w:ascii="GHEA Mariam" w:eastAsia="Calibri" w:hAnsi="GHEA Mariam"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893616D"/>
    <w:multiLevelType w:val="hybridMultilevel"/>
    <w:tmpl w:val="EEA26A28"/>
    <w:lvl w:ilvl="0" w:tplc="06427368">
      <w:start w:val="20"/>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946396">
    <w:abstractNumId w:val="1"/>
  </w:num>
  <w:num w:numId="2" w16cid:durableId="1895044747">
    <w:abstractNumId w:val="0"/>
  </w:num>
  <w:num w:numId="3" w16cid:durableId="1621261444">
    <w:abstractNumId w:val="6"/>
  </w:num>
  <w:num w:numId="4" w16cid:durableId="1266842516">
    <w:abstractNumId w:val="4"/>
  </w:num>
  <w:num w:numId="5" w16cid:durableId="821896042">
    <w:abstractNumId w:val="3"/>
  </w:num>
  <w:num w:numId="6" w16cid:durableId="1900020057">
    <w:abstractNumId w:val="2"/>
  </w:num>
  <w:num w:numId="7" w16cid:durableId="647369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66"/>
    <w:rsid w:val="0000219D"/>
    <w:rsid w:val="00002887"/>
    <w:rsid w:val="000067A4"/>
    <w:rsid w:val="000131EA"/>
    <w:rsid w:val="00015C39"/>
    <w:rsid w:val="00023C47"/>
    <w:rsid w:val="000317DC"/>
    <w:rsid w:val="000330C0"/>
    <w:rsid w:val="00033AF1"/>
    <w:rsid w:val="00034013"/>
    <w:rsid w:val="00041D63"/>
    <w:rsid w:val="000423D2"/>
    <w:rsid w:val="000437D6"/>
    <w:rsid w:val="0005485E"/>
    <w:rsid w:val="00057556"/>
    <w:rsid w:val="000577A5"/>
    <w:rsid w:val="0006526C"/>
    <w:rsid w:val="000708E3"/>
    <w:rsid w:val="00073FB2"/>
    <w:rsid w:val="00074D40"/>
    <w:rsid w:val="00076BD0"/>
    <w:rsid w:val="000858B9"/>
    <w:rsid w:val="000870EE"/>
    <w:rsid w:val="000911EE"/>
    <w:rsid w:val="00095A21"/>
    <w:rsid w:val="000A5F96"/>
    <w:rsid w:val="000A7C3C"/>
    <w:rsid w:val="000B344B"/>
    <w:rsid w:val="000C23F9"/>
    <w:rsid w:val="000C311F"/>
    <w:rsid w:val="000C4CEC"/>
    <w:rsid w:val="000C4EFA"/>
    <w:rsid w:val="000C5A23"/>
    <w:rsid w:val="000C65DD"/>
    <w:rsid w:val="000C77B3"/>
    <w:rsid w:val="000D0CF3"/>
    <w:rsid w:val="000D3DB7"/>
    <w:rsid w:val="000D410C"/>
    <w:rsid w:val="000D4A2E"/>
    <w:rsid w:val="000D64C5"/>
    <w:rsid w:val="000E3B4C"/>
    <w:rsid w:val="00101BFA"/>
    <w:rsid w:val="0010628C"/>
    <w:rsid w:val="00106F45"/>
    <w:rsid w:val="001104F4"/>
    <w:rsid w:val="00110625"/>
    <w:rsid w:val="00115794"/>
    <w:rsid w:val="00121EAC"/>
    <w:rsid w:val="00124BB3"/>
    <w:rsid w:val="0012585F"/>
    <w:rsid w:val="001261A6"/>
    <w:rsid w:val="001273D7"/>
    <w:rsid w:val="00131B34"/>
    <w:rsid w:val="0013204C"/>
    <w:rsid w:val="00144B39"/>
    <w:rsid w:val="001479DB"/>
    <w:rsid w:val="00150F5A"/>
    <w:rsid w:val="00152651"/>
    <w:rsid w:val="00154311"/>
    <w:rsid w:val="00155D3D"/>
    <w:rsid w:val="0016143B"/>
    <w:rsid w:val="001614A7"/>
    <w:rsid w:val="00163388"/>
    <w:rsid w:val="00166EFE"/>
    <w:rsid w:val="00173062"/>
    <w:rsid w:val="001755E8"/>
    <w:rsid w:val="00175EF5"/>
    <w:rsid w:val="0017696F"/>
    <w:rsid w:val="0018415F"/>
    <w:rsid w:val="00191F5B"/>
    <w:rsid w:val="00193FC8"/>
    <w:rsid w:val="001A2177"/>
    <w:rsid w:val="001A3AFE"/>
    <w:rsid w:val="001A509F"/>
    <w:rsid w:val="001A57EB"/>
    <w:rsid w:val="001A6020"/>
    <w:rsid w:val="001A6A1A"/>
    <w:rsid w:val="001B01B0"/>
    <w:rsid w:val="001D22BC"/>
    <w:rsid w:val="001E5766"/>
    <w:rsid w:val="001E76E5"/>
    <w:rsid w:val="001E7828"/>
    <w:rsid w:val="001F628A"/>
    <w:rsid w:val="002030BF"/>
    <w:rsid w:val="00212015"/>
    <w:rsid w:val="002433BA"/>
    <w:rsid w:val="00244986"/>
    <w:rsid w:val="00245318"/>
    <w:rsid w:val="002705B3"/>
    <w:rsid w:val="00271B81"/>
    <w:rsid w:val="00271CF5"/>
    <w:rsid w:val="00275991"/>
    <w:rsid w:val="00275DCF"/>
    <w:rsid w:val="00276A13"/>
    <w:rsid w:val="0027767F"/>
    <w:rsid w:val="00291D44"/>
    <w:rsid w:val="00295886"/>
    <w:rsid w:val="002959C8"/>
    <w:rsid w:val="00297580"/>
    <w:rsid w:val="002A492D"/>
    <w:rsid w:val="002A7C4A"/>
    <w:rsid w:val="002B2546"/>
    <w:rsid w:val="002B5676"/>
    <w:rsid w:val="002B61FA"/>
    <w:rsid w:val="002B65D0"/>
    <w:rsid w:val="002B76AA"/>
    <w:rsid w:val="002C6552"/>
    <w:rsid w:val="002C79C1"/>
    <w:rsid w:val="002D3730"/>
    <w:rsid w:val="002E1600"/>
    <w:rsid w:val="002E22AA"/>
    <w:rsid w:val="002E361E"/>
    <w:rsid w:val="002E769F"/>
    <w:rsid w:val="002E7A78"/>
    <w:rsid w:val="002F2AA8"/>
    <w:rsid w:val="002F31C2"/>
    <w:rsid w:val="002F6952"/>
    <w:rsid w:val="002F7724"/>
    <w:rsid w:val="003024B5"/>
    <w:rsid w:val="00302AB7"/>
    <w:rsid w:val="003030E9"/>
    <w:rsid w:val="00305C3B"/>
    <w:rsid w:val="003062D8"/>
    <w:rsid w:val="003114F2"/>
    <w:rsid w:val="00311A53"/>
    <w:rsid w:val="00312D4B"/>
    <w:rsid w:val="003136E6"/>
    <w:rsid w:val="0033402C"/>
    <w:rsid w:val="00343241"/>
    <w:rsid w:val="00343573"/>
    <w:rsid w:val="00344993"/>
    <w:rsid w:val="0034783F"/>
    <w:rsid w:val="00352F16"/>
    <w:rsid w:val="00361121"/>
    <w:rsid w:val="003663CC"/>
    <w:rsid w:val="00367B9D"/>
    <w:rsid w:val="00371176"/>
    <w:rsid w:val="0037181C"/>
    <w:rsid w:val="00372456"/>
    <w:rsid w:val="00377DAA"/>
    <w:rsid w:val="003815A7"/>
    <w:rsid w:val="003815D0"/>
    <w:rsid w:val="00383D84"/>
    <w:rsid w:val="00392E5D"/>
    <w:rsid w:val="003949EE"/>
    <w:rsid w:val="00394D89"/>
    <w:rsid w:val="003967F7"/>
    <w:rsid w:val="003A73F7"/>
    <w:rsid w:val="003B0512"/>
    <w:rsid w:val="003B5CF0"/>
    <w:rsid w:val="003C1549"/>
    <w:rsid w:val="003C4302"/>
    <w:rsid w:val="003C6615"/>
    <w:rsid w:val="003C6C6A"/>
    <w:rsid w:val="003D314C"/>
    <w:rsid w:val="003D5BC0"/>
    <w:rsid w:val="003E3DDD"/>
    <w:rsid w:val="003E59C8"/>
    <w:rsid w:val="003E6007"/>
    <w:rsid w:val="003F24B9"/>
    <w:rsid w:val="003F2BBD"/>
    <w:rsid w:val="003F3715"/>
    <w:rsid w:val="003F6243"/>
    <w:rsid w:val="004132AF"/>
    <w:rsid w:val="0041354E"/>
    <w:rsid w:val="00415F42"/>
    <w:rsid w:val="00417869"/>
    <w:rsid w:val="00420DB7"/>
    <w:rsid w:val="00426DC8"/>
    <w:rsid w:val="00426EDC"/>
    <w:rsid w:val="004311C5"/>
    <w:rsid w:val="00436AB3"/>
    <w:rsid w:val="004442AE"/>
    <w:rsid w:val="00446276"/>
    <w:rsid w:val="0044711C"/>
    <w:rsid w:val="00447786"/>
    <w:rsid w:val="0045013E"/>
    <w:rsid w:val="00450A2A"/>
    <w:rsid w:val="00452B0F"/>
    <w:rsid w:val="004538C7"/>
    <w:rsid w:val="00453B24"/>
    <w:rsid w:val="00455BF6"/>
    <w:rsid w:val="00460691"/>
    <w:rsid w:val="00466B9A"/>
    <w:rsid w:val="004706B0"/>
    <w:rsid w:val="0049025B"/>
    <w:rsid w:val="00491169"/>
    <w:rsid w:val="00495972"/>
    <w:rsid w:val="00496E39"/>
    <w:rsid w:val="004975F1"/>
    <w:rsid w:val="004A1E36"/>
    <w:rsid w:val="004B6334"/>
    <w:rsid w:val="004C08FA"/>
    <w:rsid w:val="004C0E3F"/>
    <w:rsid w:val="004C19CA"/>
    <w:rsid w:val="004C512E"/>
    <w:rsid w:val="004C7DEE"/>
    <w:rsid w:val="004D6743"/>
    <w:rsid w:val="004E1A13"/>
    <w:rsid w:val="004E586B"/>
    <w:rsid w:val="004E65FC"/>
    <w:rsid w:val="004F06B5"/>
    <w:rsid w:val="004F4238"/>
    <w:rsid w:val="00505AE9"/>
    <w:rsid w:val="005073C8"/>
    <w:rsid w:val="005116E9"/>
    <w:rsid w:val="00511B2D"/>
    <w:rsid w:val="005134EC"/>
    <w:rsid w:val="00514C29"/>
    <w:rsid w:val="00517E16"/>
    <w:rsid w:val="00517E1E"/>
    <w:rsid w:val="00523FDD"/>
    <w:rsid w:val="0052637E"/>
    <w:rsid w:val="005308A2"/>
    <w:rsid w:val="005449D5"/>
    <w:rsid w:val="00547330"/>
    <w:rsid w:val="00551A8C"/>
    <w:rsid w:val="00554479"/>
    <w:rsid w:val="00560F20"/>
    <w:rsid w:val="005629F5"/>
    <w:rsid w:val="00573178"/>
    <w:rsid w:val="00574C84"/>
    <w:rsid w:val="005801F2"/>
    <w:rsid w:val="00582EC7"/>
    <w:rsid w:val="00582F84"/>
    <w:rsid w:val="00584ED4"/>
    <w:rsid w:val="005867F7"/>
    <w:rsid w:val="00592814"/>
    <w:rsid w:val="00593687"/>
    <w:rsid w:val="0059566B"/>
    <w:rsid w:val="005A0AD3"/>
    <w:rsid w:val="005A3EE0"/>
    <w:rsid w:val="005B109A"/>
    <w:rsid w:val="005B368E"/>
    <w:rsid w:val="005C27B2"/>
    <w:rsid w:val="005C4ABA"/>
    <w:rsid w:val="005C6B01"/>
    <w:rsid w:val="005D03CF"/>
    <w:rsid w:val="005D2366"/>
    <w:rsid w:val="005D401A"/>
    <w:rsid w:val="005D5A06"/>
    <w:rsid w:val="005E1B7A"/>
    <w:rsid w:val="005E3549"/>
    <w:rsid w:val="00601637"/>
    <w:rsid w:val="00624160"/>
    <w:rsid w:val="00633669"/>
    <w:rsid w:val="00635B71"/>
    <w:rsid w:val="00641B2D"/>
    <w:rsid w:val="00652507"/>
    <w:rsid w:val="00652B9C"/>
    <w:rsid w:val="00664878"/>
    <w:rsid w:val="00664B87"/>
    <w:rsid w:val="006706BD"/>
    <w:rsid w:val="00674A6D"/>
    <w:rsid w:val="00674CC4"/>
    <w:rsid w:val="006759CA"/>
    <w:rsid w:val="00676083"/>
    <w:rsid w:val="0068038D"/>
    <w:rsid w:val="00684CA8"/>
    <w:rsid w:val="006860D5"/>
    <w:rsid w:val="00692AAC"/>
    <w:rsid w:val="00696BFF"/>
    <w:rsid w:val="006A3A63"/>
    <w:rsid w:val="006A5E05"/>
    <w:rsid w:val="006A639F"/>
    <w:rsid w:val="006B648F"/>
    <w:rsid w:val="006B7A93"/>
    <w:rsid w:val="006C5453"/>
    <w:rsid w:val="006D1650"/>
    <w:rsid w:val="006D556A"/>
    <w:rsid w:val="006D67B7"/>
    <w:rsid w:val="006E5D87"/>
    <w:rsid w:val="006F3ACE"/>
    <w:rsid w:val="00701A3F"/>
    <w:rsid w:val="00711DF9"/>
    <w:rsid w:val="00715D4E"/>
    <w:rsid w:val="00722000"/>
    <w:rsid w:val="0073110D"/>
    <w:rsid w:val="007314DF"/>
    <w:rsid w:val="007330C5"/>
    <w:rsid w:val="007335F9"/>
    <w:rsid w:val="00733C4A"/>
    <w:rsid w:val="00737151"/>
    <w:rsid w:val="00744A72"/>
    <w:rsid w:val="00746144"/>
    <w:rsid w:val="0074784E"/>
    <w:rsid w:val="007531ED"/>
    <w:rsid w:val="007545C5"/>
    <w:rsid w:val="00757098"/>
    <w:rsid w:val="00760B44"/>
    <w:rsid w:val="00764673"/>
    <w:rsid w:val="00764A4A"/>
    <w:rsid w:val="00772232"/>
    <w:rsid w:val="00773456"/>
    <w:rsid w:val="00773EDB"/>
    <w:rsid w:val="007741A7"/>
    <w:rsid w:val="00775E6F"/>
    <w:rsid w:val="007807B5"/>
    <w:rsid w:val="007813F1"/>
    <w:rsid w:val="0079788F"/>
    <w:rsid w:val="007A11C7"/>
    <w:rsid w:val="007A2071"/>
    <w:rsid w:val="007A46C4"/>
    <w:rsid w:val="007A59D4"/>
    <w:rsid w:val="007A6309"/>
    <w:rsid w:val="007B298C"/>
    <w:rsid w:val="007B40A7"/>
    <w:rsid w:val="007B75B0"/>
    <w:rsid w:val="007C0579"/>
    <w:rsid w:val="007C1A5B"/>
    <w:rsid w:val="007C7BD5"/>
    <w:rsid w:val="007D1C66"/>
    <w:rsid w:val="007D4828"/>
    <w:rsid w:val="007D7204"/>
    <w:rsid w:val="007E3FAE"/>
    <w:rsid w:val="007F0D24"/>
    <w:rsid w:val="007F1339"/>
    <w:rsid w:val="007F2356"/>
    <w:rsid w:val="007F2EE1"/>
    <w:rsid w:val="007F3F91"/>
    <w:rsid w:val="0080229F"/>
    <w:rsid w:val="00803F3A"/>
    <w:rsid w:val="00814E82"/>
    <w:rsid w:val="00823576"/>
    <w:rsid w:val="00831835"/>
    <w:rsid w:val="00851014"/>
    <w:rsid w:val="00853172"/>
    <w:rsid w:val="008716F6"/>
    <w:rsid w:val="00871C29"/>
    <w:rsid w:val="008743DB"/>
    <w:rsid w:val="00874D10"/>
    <w:rsid w:val="008753B3"/>
    <w:rsid w:val="00877F40"/>
    <w:rsid w:val="00881C21"/>
    <w:rsid w:val="00882542"/>
    <w:rsid w:val="0088543B"/>
    <w:rsid w:val="00886CC4"/>
    <w:rsid w:val="00892866"/>
    <w:rsid w:val="00893C1B"/>
    <w:rsid w:val="008952AA"/>
    <w:rsid w:val="00896566"/>
    <w:rsid w:val="008A7101"/>
    <w:rsid w:val="008B08A7"/>
    <w:rsid w:val="008B17EB"/>
    <w:rsid w:val="008C1979"/>
    <w:rsid w:val="008C240F"/>
    <w:rsid w:val="008C5FA0"/>
    <w:rsid w:val="008C644A"/>
    <w:rsid w:val="008D1A1F"/>
    <w:rsid w:val="008D1C3E"/>
    <w:rsid w:val="008D36A5"/>
    <w:rsid w:val="008D3B8E"/>
    <w:rsid w:val="008D3FE8"/>
    <w:rsid w:val="008D4C93"/>
    <w:rsid w:val="008E0371"/>
    <w:rsid w:val="008E3255"/>
    <w:rsid w:val="008F5685"/>
    <w:rsid w:val="00900A32"/>
    <w:rsid w:val="00902E27"/>
    <w:rsid w:val="009304A4"/>
    <w:rsid w:val="00930CA8"/>
    <w:rsid w:val="00933B35"/>
    <w:rsid w:val="0093419A"/>
    <w:rsid w:val="00934CF0"/>
    <w:rsid w:val="009364AD"/>
    <w:rsid w:val="009414E4"/>
    <w:rsid w:val="009419F7"/>
    <w:rsid w:val="009423FE"/>
    <w:rsid w:val="00955465"/>
    <w:rsid w:val="00962E21"/>
    <w:rsid w:val="00964AD6"/>
    <w:rsid w:val="00967DB5"/>
    <w:rsid w:val="00970A70"/>
    <w:rsid w:val="00974189"/>
    <w:rsid w:val="0097466C"/>
    <w:rsid w:val="009805FD"/>
    <w:rsid w:val="0098066D"/>
    <w:rsid w:val="00981B8D"/>
    <w:rsid w:val="0098462C"/>
    <w:rsid w:val="0099104D"/>
    <w:rsid w:val="00993AC0"/>
    <w:rsid w:val="0099441B"/>
    <w:rsid w:val="009961ED"/>
    <w:rsid w:val="009B07BA"/>
    <w:rsid w:val="009B1ADC"/>
    <w:rsid w:val="009B305F"/>
    <w:rsid w:val="009B4335"/>
    <w:rsid w:val="009C1843"/>
    <w:rsid w:val="009C4210"/>
    <w:rsid w:val="009C4459"/>
    <w:rsid w:val="009D10A0"/>
    <w:rsid w:val="009E202A"/>
    <w:rsid w:val="009E5C53"/>
    <w:rsid w:val="009F2924"/>
    <w:rsid w:val="00A00CFE"/>
    <w:rsid w:val="00A01020"/>
    <w:rsid w:val="00A04314"/>
    <w:rsid w:val="00A16E1D"/>
    <w:rsid w:val="00A16FED"/>
    <w:rsid w:val="00A17E2D"/>
    <w:rsid w:val="00A210BA"/>
    <w:rsid w:val="00A31E1A"/>
    <w:rsid w:val="00A31F7B"/>
    <w:rsid w:val="00A34845"/>
    <w:rsid w:val="00A349AE"/>
    <w:rsid w:val="00A41312"/>
    <w:rsid w:val="00A419C5"/>
    <w:rsid w:val="00A5463A"/>
    <w:rsid w:val="00A62210"/>
    <w:rsid w:val="00A64B84"/>
    <w:rsid w:val="00A66558"/>
    <w:rsid w:val="00A7086A"/>
    <w:rsid w:val="00A7141B"/>
    <w:rsid w:val="00A71FB7"/>
    <w:rsid w:val="00A73949"/>
    <w:rsid w:val="00A73D4A"/>
    <w:rsid w:val="00A7588E"/>
    <w:rsid w:val="00A80363"/>
    <w:rsid w:val="00A838B8"/>
    <w:rsid w:val="00A83BB3"/>
    <w:rsid w:val="00A86C49"/>
    <w:rsid w:val="00A90F5E"/>
    <w:rsid w:val="00A91015"/>
    <w:rsid w:val="00A91C3A"/>
    <w:rsid w:val="00A93813"/>
    <w:rsid w:val="00A945E9"/>
    <w:rsid w:val="00A9513D"/>
    <w:rsid w:val="00A95AE4"/>
    <w:rsid w:val="00AA2BCF"/>
    <w:rsid w:val="00AB4CCB"/>
    <w:rsid w:val="00AC1E2C"/>
    <w:rsid w:val="00AC4359"/>
    <w:rsid w:val="00AC77B2"/>
    <w:rsid w:val="00AD2036"/>
    <w:rsid w:val="00AD3D28"/>
    <w:rsid w:val="00AE34CE"/>
    <w:rsid w:val="00AE74AA"/>
    <w:rsid w:val="00AF29D0"/>
    <w:rsid w:val="00AF33B7"/>
    <w:rsid w:val="00AF762C"/>
    <w:rsid w:val="00AF7A02"/>
    <w:rsid w:val="00B00220"/>
    <w:rsid w:val="00B00BD6"/>
    <w:rsid w:val="00B0497F"/>
    <w:rsid w:val="00B05899"/>
    <w:rsid w:val="00B065F6"/>
    <w:rsid w:val="00B1403B"/>
    <w:rsid w:val="00B1576C"/>
    <w:rsid w:val="00B17F64"/>
    <w:rsid w:val="00B201AD"/>
    <w:rsid w:val="00B20D65"/>
    <w:rsid w:val="00B30DF5"/>
    <w:rsid w:val="00B3102A"/>
    <w:rsid w:val="00B32297"/>
    <w:rsid w:val="00B37F2D"/>
    <w:rsid w:val="00B4238B"/>
    <w:rsid w:val="00B426F5"/>
    <w:rsid w:val="00B43BAF"/>
    <w:rsid w:val="00B54271"/>
    <w:rsid w:val="00B5508B"/>
    <w:rsid w:val="00B55967"/>
    <w:rsid w:val="00B62125"/>
    <w:rsid w:val="00B6693A"/>
    <w:rsid w:val="00B70E8E"/>
    <w:rsid w:val="00B714C1"/>
    <w:rsid w:val="00B7573A"/>
    <w:rsid w:val="00B83C9B"/>
    <w:rsid w:val="00B83CFD"/>
    <w:rsid w:val="00B869D1"/>
    <w:rsid w:val="00B87E8E"/>
    <w:rsid w:val="00B91F3A"/>
    <w:rsid w:val="00B955AA"/>
    <w:rsid w:val="00B960CA"/>
    <w:rsid w:val="00BB1F3D"/>
    <w:rsid w:val="00BB3627"/>
    <w:rsid w:val="00BB4DE6"/>
    <w:rsid w:val="00BC3631"/>
    <w:rsid w:val="00BC4336"/>
    <w:rsid w:val="00BD08DE"/>
    <w:rsid w:val="00BD68B3"/>
    <w:rsid w:val="00BD792C"/>
    <w:rsid w:val="00BE002B"/>
    <w:rsid w:val="00BF33B5"/>
    <w:rsid w:val="00C05320"/>
    <w:rsid w:val="00C12A7E"/>
    <w:rsid w:val="00C130F7"/>
    <w:rsid w:val="00C136DB"/>
    <w:rsid w:val="00C22CE7"/>
    <w:rsid w:val="00C231D7"/>
    <w:rsid w:val="00C25480"/>
    <w:rsid w:val="00C30631"/>
    <w:rsid w:val="00C32C72"/>
    <w:rsid w:val="00C3741C"/>
    <w:rsid w:val="00C37755"/>
    <w:rsid w:val="00C431E4"/>
    <w:rsid w:val="00C4547C"/>
    <w:rsid w:val="00C459B4"/>
    <w:rsid w:val="00C53462"/>
    <w:rsid w:val="00C65106"/>
    <w:rsid w:val="00C66AE6"/>
    <w:rsid w:val="00C72FE5"/>
    <w:rsid w:val="00C83C24"/>
    <w:rsid w:val="00C85C46"/>
    <w:rsid w:val="00C872A7"/>
    <w:rsid w:val="00CA3C9A"/>
    <w:rsid w:val="00CA52C6"/>
    <w:rsid w:val="00CA663B"/>
    <w:rsid w:val="00CA6E6E"/>
    <w:rsid w:val="00CC222B"/>
    <w:rsid w:val="00CC3074"/>
    <w:rsid w:val="00CD5D7F"/>
    <w:rsid w:val="00CE4FAD"/>
    <w:rsid w:val="00CE5A7E"/>
    <w:rsid w:val="00CF1FFF"/>
    <w:rsid w:val="00CF4B4D"/>
    <w:rsid w:val="00CF56C5"/>
    <w:rsid w:val="00D06DB1"/>
    <w:rsid w:val="00D12804"/>
    <w:rsid w:val="00D26D42"/>
    <w:rsid w:val="00D30CB0"/>
    <w:rsid w:val="00D317D0"/>
    <w:rsid w:val="00D33063"/>
    <w:rsid w:val="00D34957"/>
    <w:rsid w:val="00D34DDE"/>
    <w:rsid w:val="00D400AC"/>
    <w:rsid w:val="00D4551C"/>
    <w:rsid w:val="00D47CD6"/>
    <w:rsid w:val="00D63345"/>
    <w:rsid w:val="00D643B5"/>
    <w:rsid w:val="00D7521F"/>
    <w:rsid w:val="00D75CB7"/>
    <w:rsid w:val="00D84229"/>
    <w:rsid w:val="00D927DC"/>
    <w:rsid w:val="00DA51C2"/>
    <w:rsid w:val="00DA5538"/>
    <w:rsid w:val="00DA5F1C"/>
    <w:rsid w:val="00DA6C65"/>
    <w:rsid w:val="00DB00DD"/>
    <w:rsid w:val="00DB1966"/>
    <w:rsid w:val="00DD334B"/>
    <w:rsid w:val="00DE2DAE"/>
    <w:rsid w:val="00DE4841"/>
    <w:rsid w:val="00DE4FF7"/>
    <w:rsid w:val="00DE7592"/>
    <w:rsid w:val="00DE7723"/>
    <w:rsid w:val="00E01BD1"/>
    <w:rsid w:val="00E0361F"/>
    <w:rsid w:val="00E037BC"/>
    <w:rsid w:val="00E12316"/>
    <w:rsid w:val="00E14197"/>
    <w:rsid w:val="00E16B32"/>
    <w:rsid w:val="00E17D77"/>
    <w:rsid w:val="00E204FD"/>
    <w:rsid w:val="00E22F2F"/>
    <w:rsid w:val="00E26F4D"/>
    <w:rsid w:val="00E32A1A"/>
    <w:rsid w:val="00E40D75"/>
    <w:rsid w:val="00E441AE"/>
    <w:rsid w:val="00E4666B"/>
    <w:rsid w:val="00E53DA9"/>
    <w:rsid w:val="00E545AF"/>
    <w:rsid w:val="00E5701F"/>
    <w:rsid w:val="00E61AEF"/>
    <w:rsid w:val="00E65528"/>
    <w:rsid w:val="00E66772"/>
    <w:rsid w:val="00E67F28"/>
    <w:rsid w:val="00E71DB3"/>
    <w:rsid w:val="00E7561C"/>
    <w:rsid w:val="00E778FA"/>
    <w:rsid w:val="00E842AB"/>
    <w:rsid w:val="00E865A2"/>
    <w:rsid w:val="00E94E1D"/>
    <w:rsid w:val="00E96DE0"/>
    <w:rsid w:val="00EA0813"/>
    <w:rsid w:val="00EA2563"/>
    <w:rsid w:val="00EA3B05"/>
    <w:rsid w:val="00EB2C2A"/>
    <w:rsid w:val="00EB33B0"/>
    <w:rsid w:val="00ED0165"/>
    <w:rsid w:val="00ED2FAE"/>
    <w:rsid w:val="00ED4FE6"/>
    <w:rsid w:val="00EE7410"/>
    <w:rsid w:val="00EE7CD1"/>
    <w:rsid w:val="00EF0E81"/>
    <w:rsid w:val="00EF100E"/>
    <w:rsid w:val="00EF3593"/>
    <w:rsid w:val="00F073DF"/>
    <w:rsid w:val="00F139DF"/>
    <w:rsid w:val="00F20C23"/>
    <w:rsid w:val="00F21306"/>
    <w:rsid w:val="00F22AC3"/>
    <w:rsid w:val="00F23E9A"/>
    <w:rsid w:val="00F26EC3"/>
    <w:rsid w:val="00F27D68"/>
    <w:rsid w:val="00F310FF"/>
    <w:rsid w:val="00F3527A"/>
    <w:rsid w:val="00F41093"/>
    <w:rsid w:val="00F46A1B"/>
    <w:rsid w:val="00F51EDD"/>
    <w:rsid w:val="00F5317D"/>
    <w:rsid w:val="00F57290"/>
    <w:rsid w:val="00F605C8"/>
    <w:rsid w:val="00F678BB"/>
    <w:rsid w:val="00F705A4"/>
    <w:rsid w:val="00F73A39"/>
    <w:rsid w:val="00F74854"/>
    <w:rsid w:val="00F75720"/>
    <w:rsid w:val="00F8335F"/>
    <w:rsid w:val="00F84316"/>
    <w:rsid w:val="00F87B1C"/>
    <w:rsid w:val="00F90988"/>
    <w:rsid w:val="00F95227"/>
    <w:rsid w:val="00F95A19"/>
    <w:rsid w:val="00FA5052"/>
    <w:rsid w:val="00FA5702"/>
    <w:rsid w:val="00FA636D"/>
    <w:rsid w:val="00FB1271"/>
    <w:rsid w:val="00FB6342"/>
    <w:rsid w:val="00FC480B"/>
    <w:rsid w:val="00FC4A9E"/>
    <w:rsid w:val="00FD21D1"/>
    <w:rsid w:val="00FD37EC"/>
    <w:rsid w:val="00FD6B10"/>
    <w:rsid w:val="00FE0450"/>
    <w:rsid w:val="00FE56F0"/>
    <w:rsid w:val="00FF1EF6"/>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571C"/>
  <w15:docId w15:val="{03B4092C-D606-42D3-8348-CD161CC3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4A"/>
    <w:rPr>
      <w:rFonts w:ascii="Calibri" w:eastAsia="Calibri" w:hAnsi="Calibri" w:cs="Calibri"/>
      <w:position w:val="-1"/>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35F"/>
    <w:pPr>
      <w:tabs>
        <w:tab w:val="center" w:pos="4680"/>
        <w:tab w:val="right" w:pos="9360"/>
      </w:tabs>
    </w:pPr>
  </w:style>
  <w:style w:type="character" w:customStyle="1" w:styleId="HeaderChar">
    <w:name w:val="Header Char"/>
    <w:basedOn w:val="DefaultParagraphFont"/>
    <w:link w:val="Header"/>
    <w:uiPriority w:val="99"/>
    <w:rsid w:val="00F8335F"/>
    <w:rPr>
      <w:rFonts w:ascii="Calibri" w:eastAsia="Calibri" w:hAnsi="Calibri" w:cs="Calibri"/>
      <w:position w:val="-1"/>
      <w:lang w:val="ru-RU" w:eastAsia="ru-RU"/>
    </w:rPr>
  </w:style>
  <w:style w:type="paragraph" w:styleId="Footer">
    <w:name w:val="footer"/>
    <w:basedOn w:val="Normal"/>
    <w:link w:val="FooterChar"/>
    <w:uiPriority w:val="99"/>
    <w:unhideWhenUsed/>
    <w:rsid w:val="00F8335F"/>
    <w:pPr>
      <w:tabs>
        <w:tab w:val="center" w:pos="4680"/>
        <w:tab w:val="right" w:pos="9360"/>
      </w:tabs>
    </w:pPr>
  </w:style>
  <w:style w:type="character" w:customStyle="1" w:styleId="FooterChar">
    <w:name w:val="Footer Char"/>
    <w:basedOn w:val="DefaultParagraphFont"/>
    <w:link w:val="Footer"/>
    <w:uiPriority w:val="99"/>
    <w:rsid w:val="00F8335F"/>
    <w:rPr>
      <w:rFonts w:ascii="Calibri" w:eastAsia="Calibri" w:hAnsi="Calibri" w:cs="Calibri"/>
      <w:position w:val="-1"/>
      <w:lang w:val="ru-RU" w:eastAsia="ru-RU"/>
    </w:rPr>
  </w:style>
  <w:style w:type="paragraph" w:styleId="NormalWeb">
    <w:name w:val="Normal (Web)"/>
    <w:basedOn w:val="Normal"/>
    <w:uiPriority w:val="99"/>
    <w:unhideWhenUsed/>
    <w:rsid w:val="00664878"/>
    <w:pPr>
      <w:spacing w:before="100" w:beforeAutospacing="1" w:after="100" w:afterAutospacing="1"/>
      <w:ind w:firstLine="0"/>
    </w:pPr>
    <w:rPr>
      <w:rFonts w:ascii="Times New Roman" w:eastAsia="Times New Roman" w:hAnsi="Times New Roman" w:cs="Times New Roman"/>
      <w:position w:val="0"/>
      <w:sz w:val="24"/>
      <w:szCs w:val="24"/>
      <w:lang w:val="en-US" w:eastAsia="en-US"/>
    </w:rPr>
  </w:style>
  <w:style w:type="character" w:styleId="Emphasis">
    <w:name w:val="Emphasis"/>
    <w:basedOn w:val="DefaultParagraphFont"/>
    <w:uiPriority w:val="20"/>
    <w:qFormat/>
    <w:rsid w:val="0097466C"/>
    <w:rPr>
      <w:i/>
      <w:iCs/>
    </w:rPr>
  </w:style>
  <w:style w:type="paragraph" w:styleId="FootnoteText">
    <w:name w:val="footnote text"/>
    <w:basedOn w:val="Normal"/>
    <w:link w:val="FootnoteTextChar"/>
    <w:uiPriority w:val="99"/>
    <w:semiHidden/>
    <w:unhideWhenUsed/>
    <w:rsid w:val="008D3FE8"/>
    <w:pPr>
      <w:spacing w:line="240" w:lineRule="auto"/>
    </w:pPr>
    <w:rPr>
      <w:sz w:val="20"/>
      <w:szCs w:val="20"/>
    </w:rPr>
  </w:style>
  <w:style w:type="character" w:customStyle="1" w:styleId="FootnoteTextChar">
    <w:name w:val="Footnote Text Char"/>
    <w:basedOn w:val="DefaultParagraphFont"/>
    <w:link w:val="FootnoteText"/>
    <w:uiPriority w:val="99"/>
    <w:semiHidden/>
    <w:rsid w:val="008D3FE8"/>
    <w:rPr>
      <w:rFonts w:ascii="Calibri" w:eastAsia="Calibri" w:hAnsi="Calibri" w:cs="Calibri"/>
      <w:position w:val="-1"/>
      <w:sz w:val="20"/>
      <w:szCs w:val="20"/>
      <w:lang w:val="ru-RU" w:eastAsia="ru-RU"/>
    </w:rPr>
  </w:style>
  <w:style w:type="character" w:styleId="FootnoteReference">
    <w:name w:val="footnote reference"/>
    <w:basedOn w:val="DefaultParagraphFont"/>
    <w:uiPriority w:val="99"/>
    <w:semiHidden/>
    <w:unhideWhenUsed/>
    <w:rsid w:val="008D3FE8"/>
    <w:rPr>
      <w:vertAlign w:val="superscript"/>
    </w:rPr>
  </w:style>
  <w:style w:type="paragraph" w:styleId="EndnoteText">
    <w:name w:val="endnote text"/>
    <w:basedOn w:val="Normal"/>
    <w:link w:val="EndnoteTextChar"/>
    <w:uiPriority w:val="99"/>
    <w:semiHidden/>
    <w:unhideWhenUsed/>
    <w:rsid w:val="00D643B5"/>
    <w:pPr>
      <w:spacing w:line="240" w:lineRule="auto"/>
    </w:pPr>
    <w:rPr>
      <w:sz w:val="20"/>
      <w:szCs w:val="20"/>
    </w:rPr>
  </w:style>
  <w:style w:type="character" w:customStyle="1" w:styleId="EndnoteTextChar">
    <w:name w:val="Endnote Text Char"/>
    <w:basedOn w:val="DefaultParagraphFont"/>
    <w:link w:val="EndnoteText"/>
    <w:uiPriority w:val="99"/>
    <w:semiHidden/>
    <w:rsid w:val="00D643B5"/>
    <w:rPr>
      <w:rFonts w:ascii="Calibri" w:eastAsia="Calibri" w:hAnsi="Calibri" w:cs="Calibri"/>
      <w:position w:val="-1"/>
      <w:sz w:val="20"/>
      <w:szCs w:val="20"/>
      <w:lang w:val="ru-RU" w:eastAsia="ru-RU"/>
    </w:rPr>
  </w:style>
  <w:style w:type="character" w:styleId="EndnoteReference">
    <w:name w:val="endnote reference"/>
    <w:basedOn w:val="DefaultParagraphFont"/>
    <w:uiPriority w:val="99"/>
    <w:semiHidden/>
    <w:unhideWhenUsed/>
    <w:rsid w:val="00D643B5"/>
    <w:rPr>
      <w:vertAlign w:val="superscript"/>
    </w:rPr>
  </w:style>
  <w:style w:type="paragraph" w:styleId="ListParagraph">
    <w:name w:val="List Paragraph"/>
    <w:basedOn w:val="Normal"/>
    <w:uiPriority w:val="34"/>
    <w:qFormat/>
    <w:rsid w:val="00AC77B2"/>
    <w:pPr>
      <w:ind w:left="720"/>
      <w:contextualSpacing/>
    </w:pPr>
  </w:style>
  <w:style w:type="character" w:styleId="Strong">
    <w:name w:val="Strong"/>
    <w:basedOn w:val="DefaultParagraphFont"/>
    <w:uiPriority w:val="22"/>
    <w:qFormat/>
    <w:rsid w:val="00934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2442">
      <w:bodyDiv w:val="1"/>
      <w:marLeft w:val="0"/>
      <w:marRight w:val="0"/>
      <w:marTop w:val="0"/>
      <w:marBottom w:val="0"/>
      <w:divBdr>
        <w:top w:val="none" w:sz="0" w:space="0" w:color="auto"/>
        <w:left w:val="none" w:sz="0" w:space="0" w:color="auto"/>
        <w:bottom w:val="none" w:sz="0" w:space="0" w:color="auto"/>
        <w:right w:val="none" w:sz="0" w:space="0" w:color="auto"/>
      </w:divBdr>
    </w:div>
    <w:div w:id="96953138">
      <w:bodyDiv w:val="1"/>
      <w:marLeft w:val="0"/>
      <w:marRight w:val="0"/>
      <w:marTop w:val="0"/>
      <w:marBottom w:val="0"/>
      <w:divBdr>
        <w:top w:val="none" w:sz="0" w:space="0" w:color="auto"/>
        <w:left w:val="none" w:sz="0" w:space="0" w:color="auto"/>
        <w:bottom w:val="none" w:sz="0" w:space="0" w:color="auto"/>
        <w:right w:val="none" w:sz="0" w:space="0" w:color="auto"/>
      </w:divBdr>
    </w:div>
    <w:div w:id="398284362">
      <w:bodyDiv w:val="1"/>
      <w:marLeft w:val="0"/>
      <w:marRight w:val="0"/>
      <w:marTop w:val="0"/>
      <w:marBottom w:val="0"/>
      <w:divBdr>
        <w:top w:val="none" w:sz="0" w:space="0" w:color="auto"/>
        <w:left w:val="none" w:sz="0" w:space="0" w:color="auto"/>
        <w:bottom w:val="none" w:sz="0" w:space="0" w:color="auto"/>
        <w:right w:val="none" w:sz="0" w:space="0" w:color="auto"/>
      </w:divBdr>
    </w:div>
    <w:div w:id="657617588">
      <w:bodyDiv w:val="1"/>
      <w:marLeft w:val="0"/>
      <w:marRight w:val="0"/>
      <w:marTop w:val="0"/>
      <w:marBottom w:val="0"/>
      <w:divBdr>
        <w:top w:val="none" w:sz="0" w:space="0" w:color="auto"/>
        <w:left w:val="none" w:sz="0" w:space="0" w:color="auto"/>
        <w:bottom w:val="none" w:sz="0" w:space="0" w:color="auto"/>
        <w:right w:val="none" w:sz="0" w:space="0" w:color="auto"/>
      </w:divBdr>
    </w:div>
    <w:div w:id="774326080">
      <w:bodyDiv w:val="1"/>
      <w:marLeft w:val="0"/>
      <w:marRight w:val="0"/>
      <w:marTop w:val="0"/>
      <w:marBottom w:val="0"/>
      <w:divBdr>
        <w:top w:val="none" w:sz="0" w:space="0" w:color="auto"/>
        <w:left w:val="none" w:sz="0" w:space="0" w:color="auto"/>
        <w:bottom w:val="none" w:sz="0" w:space="0" w:color="auto"/>
        <w:right w:val="none" w:sz="0" w:space="0" w:color="auto"/>
      </w:divBdr>
    </w:div>
    <w:div w:id="902721239">
      <w:bodyDiv w:val="1"/>
      <w:marLeft w:val="0"/>
      <w:marRight w:val="0"/>
      <w:marTop w:val="0"/>
      <w:marBottom w:val="0"/>
      <w:divBdr>
        <w:top w:val="none" w:sz="0" w:space="0" w:color="auto"/>
        <w:left w:val="none" w:sz="0" w:space="0" w:color="auto"/>
        <w:bottom w:val="none" w:sz="0" w:space="0" w:color="auto"/>
        <w:right w:val="none" w:sz="0" w:space="0" w:color="auto"/>
      </w:divBdr>
    </w:div>
    <w:div w:id="1044479209">
      <w:bodyDiv w:val="1"/>
      <w:marLeft w:val="0"/>
      <w:marRight w:val="0"/>
      <w:marTop w:val="0"/>
      <w:marBottom w:val="0"/>
      <w:divBdr>
        <w:top w:val="none" w:sz="0" w:space="0" w:color="auto"/>
        <w:left w:val="none" w:sz="0" w:space="0" w:color="auto"/>
        <w:bottom w:val="none" w:sz="0" w:space="0" w:color="auto"/>
        <w:right w:val="none" w:sz="0" w:space="0" w:color="auto"/>
      </w:divBdr>
    </w:div>
    <w:div w:id="1095857757">
      <w:bodyDiv w:val="1"/>
      <w:marLeft w:val="0"/>
      <w:marRight w:val="0"/>
      <w:marTop w:val="0"/>
      <w:marBottom w:val="0"/>
      <w:divBdr>
        <w:top w:val="none" w:sz="0" w:space="0" w:color="auto"/>
        <w:left w:val="none" w:sz="0" w:space="0" w:color="auto"/>
        <w:bottom w:val="none" w:sz="0" w:space="0" w:color="auto"/>
        <w:right w:val="none" w:sz="0" w:space="0" w:color="auto"/>
      </w:divBdr>
    </w:div>
    <w:div w:id="1552689856">
      <w:bodyDiv w:val="1"/>
      <w:marLeft w:val="0"/>
      <w:marRight w:val="0"/>
      <w:marTop w:val="0"/>
      <w:marBottom w:val="0"/>
      <w:divBdr>
        <w:top w:val="none" w:sz="0" w:space="0" w:color="auto"/>
        <w:left w:val="none" w:sz="0" w:space="0" w:color="auto"/>
        <w:bottom w:val="none" w:sz="0" w:space="0" w:color="auto"/>
        <w:right w:val="none" w:sz="0" w:space="0" w:color="auto"/>
      </w:divBdr>
    </w:div>
    <w:div w:id="1642347300">
      <w:bodyDiv w:val="1"/>
      <w:marLeft w:val="0"/>
      <w:marRight w:val="0"/>
      <w:marTop w:val="0"/>
      <w:marBottom w:val="0"/>
      <w:divBdr>
        <w:top w:val="none" w:sz="0" w:space="0" w:color="auto"/>
        <w:left w:val="none" w:sz="0" w:space="0" w:color="auto"/>
        <w:bottom w:val="none" w:sz="0" w:space="0" w:color="auto"/>
        <w:right w:val="none" w:sz="0" w:space="0" w:color="auto"/>
      </w:divBdr>
    </w:div>
    <w:div w:id="183055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B7444-18B1-4151-B100-06726F40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15877</TotalTime>
  <Pages>26</Pages>
  <Words>6642</Words>
  <Characters>37865</Characters>
  <Application>Microsoft Office Word</Application>
  <DocSecurity>0</DocSecurity>
  <Lines>315</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670</cp:revision>
  <cp:lastPrinted>2025-11-14T07:28:00Z</cp:lastPrinted>
  <dcterms:created xsi:type="dcterms:W3CDTF">2024-07-26T13:25:00Z</dcterms:created>
  <dcterms:modified xsi:type="dcterms:W3CDTF">2025-11-14T12:15:00Z</dcterms:modified>
</cp:coreProperties>
</file>